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7B" w:rsidRPr="002F567B" w:rsidRDefault="00556B04" w:rsidP="00556B04">
      <w:pPr>
        <w:pStyle w:val="Titre3"/>
        <w:jc w:val="center"/>
        <w:rPr>
          <w:sz w:val="26"/>
          <w:szCs w:val="26"/>
        </w:rPr>
      </w:pPr>
      <w:r>
        <w:rPr>
          <w:sz w:val="26"/>
          <w:szCs w:val="26"/>
        </w:rPr>
        <w:t>Présentation D’OCS Inventory</w:t>
      </w:r>
    </w:p>
    <w:p w:rsidR="00556B04" w:rsidRPr="00B0155A" w:rsidRDefault="00556B04" w:rsidP="00556B04">
      <w:pPr>
        <w:pStyle w:val="Titre2"/>
        <w:jc w:val="both"/>
        <w:rPr>
          <w:sz w:val="28"/>
          <w:szCs w:val="28"/>
        </w:rPr>
      </w:pPr>
      <w:bookmarkStart w:id="0" w:name="_Toc390677664"/>
      <w:r>
        <w:rPr>
          <w:sz w:val="28"/>
          <w:szCs w:val="28"/>
        </w:rPr>
        <w:t xml:space="preserve">1 </w:t>
      </w:r>
      <w:r w:rsidRPr="00B0155A">
        <w:rPr>
          <w:sz w:val="28"/>
          <w:szCs w:val="28"/>
        </w:rPr>
        <w:t>OCS Inventory</w:t>
      </w:r>
      <w:bookmarkEnd w:id="0"/>
      <w:r w:rsidRPr="00B0155A">
        <w:rPr>
          <w:sz w:val="28"/>
          <w:szCs w:val="28"/>
        </w:rPr>
        <w:t xml:space="preserve"> </w:t>
      </w:r>
    </w:p>
    <w:p w:rsidR="00556B04" w:rsidRPr="000A7641" w:rsidRDefault="00556B04" w:rsidP="00556B04"/>
    <w:p w:rsidR="00556B04" w:rsidRDefault="00556B04" w:rsidP="00556B04">
      <w:pPr>
        <w:jc w:val="both"/>
      </w:pPr>
      <w:r w:rsidRPr="00744B2C">
        <w:t>OCS Inventory est un l</w:t>
      </w:r>
      <w:r>
        <w:t>ogiciel de gestion de parcs informatiques, d’où sont acronyme Open Computer and Software (OCS). C’est un logiciel libre et gratuit. Qui permet d’automatiser l’inventaire des équipements informatiques.</w:t>
      </w:r>
    </w:p>
    <w:p w:rsidR="00556B04" w:rsidRDefault="00556B04" w:rsidP="00556B04">
      <w:pPr>
        <w:jc w:val="both"/>
      </w:pPr>
      <w:r>
        <w:t>L’inventaire, ce fait grâce au déploiement d’un agent plus couramment avec un GPO (Group Policy Objet) d’un serveur Active Directory. Sa faible bande passante lors de l’envoi de l’agent (5 Ko) ne surcharge pas le trafic du réseau, avec un inventaire d’environ 1 000 000 ordinateurs pour un simple serveur et l’utilisation basé sur des produits reconnue dans le domaine de l’information (XAMPP, PHP, Apache),  en fait un des logiciels de gestion parc les plus apprécier par les entreprises.</w:t>
      </w:r>
    </w:p>
    <w:p w:rsidR="00556B04" w:rsidRPr="00744B2C" w:rsidRDefault="00556B04" w:rsidP="00556B04">
      <w:pPr>
        <w:jc w:val="both"/>
      </w:pPr>
    </w:p>
    <w:p w:rsidR="00556B04" w:rsidRPr="00B0155A" w:rsidRDefault="00556B04" w:rsidP="00556B04">
      <w:pPr>
        <w:pStyle w:val="Titre2"/>
        <w:jc w:val="both"/>
        <w:rPr>
          <w:sz w:val="28"/>
          <w:szCs w:val="28"/>
        </w:rPr>
      </w:pPr>
      <w:bookmarkStart w:id="1" w:name="_Toc390677665"/>
      <w:r>
        <w:rPr>
          <w:sz w:val="28"/>
          <w:szCs w:val="28"/>
        </w:rPr>
        <w:t xml:space="preserve">2 </w:t>
      </w:r>
      <w:r w:rsidRPr="00B0155A">
        <w:rPr>
          <w:sz w:val="28"/>
          <w:szCs w:val="28"/>
        </w:rPr>
        <w:t>Fonctionnement de OCS Inventory</w:t>
      </w:r>
      <w:bookmarkEnd w:id="1"/>
      <w:r w:rsidRPr="00B0155A">
        <w:rPr>
          <w:sz w:val="28"/>
          <w:szCs w:val="28"/>
        </w:rPr>
        <w:t xml:space="preserve"> </w:t>
      </w:r>
    </w:p>
    <w:p w:rsidR="00556B04" w:rsidRPr="009750E4" w:rsidRDefault="00556B04" w:rsidP="00556B04"/>
    <w:p w:rsidR="00556B04" w:rsidRPr="00B333D7" w:rsidRDefault="00556B04" w:rsidP="00556B04">
      <w:pPr>
        <w:shd w:val="clear" w:color="auto" w:fill="FFFFFF"/>
        <w:spacing w:after="375" w:line="240" w:lineRule="auto"/>
        <w:rPr>
          <w:rFonts w:eastAsia="Times New Roman" w:cs="Arial"/>
          <w:lang w:eastAsia="fr-FR"/>
        </w:rPr>
      </w:pPr>
      <w:r w:rsidRPr="00B333D7">
        <w:rPr>
          <w:rFonts w:eastAsia="Times New Roman" w:cs="Arial"/>
          <w:lang w:eastAsia="fr-FR"/>
        </w:rPr>
        <w:t>OCS Inventory ce base sur un concept de client/serveur. Il permet de déployer des agents facilement sur l’ensemble du parc.</w:t>
      </w:r>
      <w:r>
        <w:rPr>
          <w:rFonts w:eastAsia="Times New Roman" w:cs="Arial"/>
          <w:lang w:eastAsia="fr-FR"/>
        </w:rPr>
        <w:t xml:space="preserve"> C’est agent permet de récupérer des informations sur les postes concernées</w:t>
      </w:r>
    </w:p>
    <w:p w:rsidR="00556B04" w:rsidRPr="00B333D7" w:rsidRDefault="00556B04" w:rsidP="00556B04">
      <w:pPr>
        <w:shd w:val="clear" w:color="auto" w:fill="FFFFFF"/>
        <w:spacing w:after="375" w:line="240" w:lineRule="auto"/>
        <w:rPr>
          <w:rFonts w:eastAsia="Times New Roman" w:cs="Arial"/>
          <w:lang w:eastAsia="fr-FR"/>
        </w:rPr>
      </w:pPr>
      <w:r w:rsidRPr="00B333D7">
        <w:rPr>
          <w:rFonts w:eastAsia="Times New Roman" w:cs="Arial"/>
          <w:lang w:eastAsia="fr-FR"/>
        </w:rPr>
        <w:t>Le serveur consacré à OCS  Inventory est composé de quartes parties</w:t>
      </w:r>
      <w:r>
        <w:rPr>
          <w:rFonts w:eastAsia="Times New Roman" w:cs="Arial"/>
          <w:lang w:eastAsia="fr-FR"/>
        </w:rPr>
        <w:t>.</w:t>
      </w:r>
    </w:p>
    <w:p w:rsidR="00556B04" w:rsidRPr="00B333D7" w:rsidRDefault="00556B04" w:rsidP="00556B04">
      <w:pPr>
        <w:numPr>
          <w:ilvl w:val="0"/>
          <w:numId w:val="5"/>
        </w:numPr>
        <w:shd w:val="clear" w:color="auto" w:fill="FFFFFF"/>
        <w:spacing w:after="0" w:line="345" w:lineRule="atLeast"/>
        <w:ind w:left="450"/>
        <w:rPr>
          <w:rFonts w:eastAsia="Times New Roman" w:cs="Arial"/>
          <w:lang w:eastAsia="fr-FR"/>
        </w:rPr>
      </w:pPr>
      <w:r w:rsidRPr="00B333D7">
        <w:rPr>
          <w:rFonts w:eastAsia="Times New Roman" w:cs="Arial"/>
          <w:lang w:eastAsia="fr-FR"/>
        </w:rPr>
        <w:t>Le ser</w:t>
      </w:r>
      <w:r>
        <w:rPr>
          <w:rFonts w:eastAsia="Times New Roman" w:cs="Arial"/>
          <w:lang w:eastAsia="fr-FR"/>
        </w:rPr>
        <w:t>vice</w:t>
      </w:r>
      <w:r w:rsidRPr="00B333D7">
        <w:rPr>
          <w:rFonts w:eastAsia="Times New Roman" w:cs="Arial"/>
          <w:lang w:eastAsia="fr-FR"/>
        </w:rPr>
        <w:t xml:space="preserve"> de données</w:t>
      </w:r>
    </w:p>
    <w:p w:rsidR="00556B04" w:rsidRPr="00B333D7" w:rsidRDefault="00556B04" w:rsidP="00556B04">
      <w:pPr>
        <w:numPr>
          <w:ilvl w:val="0"/>
          <w:numId w:val="5"/>
        </w:numPr>
        <w:shd w:val="clear" w:color="auto" w:fill="FFFFFF"/>
        <w:spacing w:after="0" w:line="345" w:lineRule="atLeast"/>
        <w:ind w:left="450"/>
        <w:rPr>
          <w:rFonts w:eastAsia="Times New Roman" w:cs="Arial"/>
          <w:lang w:eastAsia="fr-FR"/>
        </w:rPr>
      </w:pPr>
      <w:r w:rsidRPr="00B333D7">
        <w:rPr>
          <w:rFonts w:eastAsia="Times New Roman" w:cs="Arial"/>
          <w:lang w:eastAsia="fr-FR"/>
        </w:rPr>
        <w:t>Le ser</w:t>
      </w:r>
      <w:r>
        <w:rPr>
          <w:rFonts w:eastAsia="Times New Roman" w:cs="Arial"/>
          <w:lang w:eastAsia="fr-FR"/>
        </w:rPr>
        <w:t>vice</w:t>
      </w:r>
      <w:r w:rsidRPr="00B333D7">
        <w:rPr>
          <w:rFonts w:eastAsia="Times New Roman" w:cs="Arial"/>
          <w:lang w:eastAsia="fr-FR"/>
        </w:rPr>
        <w:t xml:space="preserve"> de communication,</w:t>
      </w:r>
    </w:p>
    <w:p w:rsidR="00556B04" w:rsidRPr="00B333D7" w:rsidRDefault="00556B04" w:rsidP="00556B04">
      <w:pPr>
        <w:numPr>
          <w:ilvl w:val="0"/>
          <w:numId w:val="5"/>
        </w:numPr>
        <w:shd w:val="clear" w:color="auto" w:fill="FFFFFF"/>
        <w:spacing w:after="0" w:line="345" w:lineRule="atLeast"/>
        <w:ind w:left="450"/>
        <w:rPr>
          <w:rFonts w:eastAsia="Times New Roman" w:cs="Arial"/>
          <w:lang w:eastAsia="fr-FR"/>
        </w:rPr>
      </w:pPr>
      <w:r w:rsidRPr="00B333D7">
        <w:rPr>
          <w:rFonts w:eastAsia="Times New Roman" w:cs="Arial"/>
          <w:lang w:eastAsia="fr-FR"/>
        </w:rPr>
        <w:t>Le ser</w:t>
      </w:r>
      <w:r>
        <w:rPr>
          <w:rFonts w:eastAsia="Times New Roman" w:cs="Arial"/>
          <w:lang w:eastAsia="fr-FR"/>
        </w:rPr>
        <w:t>vice</w:t>
      </w:r>
      <w:r w:rsidRPr="00B333D7">
        <w:rPr>
          <w:rFonts w:eastAsia="Times New Roman" w:cs="Arial"/>
          <w:lang w:eastAsia="fr-FR"/>
        </w:rPr>
        <w:t xml:space="preserve"> de déploiement,</w:t>
      </w:r>
    </w:p>
    <w:p w:rsidR="00556B04" w:rsidRPr="00B333D7" w:rsidRDefault="00556B04" w:rsidP="00556B04">
      <w:pPr>
        <w:numPr>
          <w:ilvl w:val="0"/>
          <w:numId w:val="5"/>
        </w:numPr>
        <w:shd w:val="clear" w:color="auto" w:fill="FFFFFF"/>
        <w:spacing w:after="0" w:line="345" w:lineRule="atLeast"/>
        <w:ind w:left="450"/>
        <w:rPr>
          <w:rFonts w:eastAsia="Times New Roman" w:cs="Arial"/>
          <w:lang w:eastAsia="fr-FR"/>
        </w:rPr>
      </w:pPr>
      <w:r w:rsidRPr="00B333D7">
        <w:rPr>
          <w:rFonts w:eastAsia="Times New Roman" w:cs="Arial"/>
          <w:lang w:eastAsia="fr-FR"/>
        </w:rPr>
        <w:t>La console d’administration.</w:t>
      </w:r>
    </w:p>
    <w:p w:rsidR="00556B04" w:rsidRPr="00BF21DB" w:rsidRDefault="00556B04" w:rsidP="00556B04">
      <w:pPr>
        <w:shd w:val="clear" w:color="auto" w:fill="FFFFFF"/>
        <w:spacing w:after="0" w:line="345" w:lineRule="atLeast"/>
        <w:ind w:left="450"/>
        <w:rPr>
          <w:rFonts w:ascii="Arial" w:eastAsia="Times New Roman" w:hAnsi="Arial" w:cs="Arial"/>
          <w:lang w:eastAsia="fr-FR"/>
        </w:rPr>
      </w:pPr>
    </w:p>
    <w:p w:rsidR="00556B04" w:rsidRDefault="00556B04" w:rsidP="00556B04"/>
    <w:p w:rsidR="00556B04" w:rsidRDefault="00556B04" w:rsidP="00556B04"/>
    <w:p w:rsidR="00556B04" w:rsidRDefault="00556B04" w:rsidP="00556B04"/>
    <w:p w:rsidR="00556B04" w:rsidRDefault="00556B04" w:rsidP="00556B04"/>
    <w:p w:rsidR="00556B04" w:rsidRDefault="00556B04" w:rsidP="00556B04"/>
    <w:p w:rsidR="00556B04" w:rsidRDefault="00556B04" w:rsidP="00556B04"/>
    <w:p w:rsidR="00556B04" w:rsidRDefault="00556B04" w:rsidP="00556B04"/>
    <w:p w:rsidR="00556B04" w:rsidRDefault="00556B04" w:rsidP="00556B04"/>
    <w:p w:rsidR="00556B04" w:rsidRDefault="00556B04" w:rsidP="00556B04">
      <w:pPr>
        <w:keepNext/>
        <w:jc w:val="center"/>
      </w:pPr>
      <w:r w:rsidRPr="00A1179E">
        <w:rPr>
          <w:noProof/>
          <w:lang w:eastAsia="fr-FR"/>
        </w:rPr>
        <w:lastRenderedPageBreak/>
        <w:drawing>
          <wp:inline distT="0" distB="0" distL="0" distR="0">
            <wp:extent cx="5057775" cy="3192073"/>
            <wp:effectExtent l="19050" t="0" r="9525" b="0"/>
            <wp:docPr id="11" name="Image 11" descr="http://www.ocsinventory-ng.org/fr/assets/images/Architecture_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ocsinventory-ng.org/fr/assets/images/Architecture_OC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8962" cy="3199133"/>
                    </a:xfrm>
                    <a:prstGeom prst="rect">
                      <a:avLst/>
                    </a:prstGeom>
                    <a:noFill/>
                    <a:ln>
                      <a:noFill/>
                    </a:ln>
                  </pic:spPr>
                </pic:pic>
              </a:graphicData>
            </a:graphic>
          </wp:inline>
        </w:drawing>
      </w:r>
    </w:p>
    <w:p w:rsidR="00556B04" w:rsidRDefault="00556B04" w:rsidP="00556B04">
      <w:pPr>
        <w:pStyle w:val="Lgende"/>
        <w:jc w:val="center"/>
      </w:pPr>
      <w:r>
        <w:t xml:space="preserve">Figure </w:t>
      </w:r>
      <w:fldSimple w:instr=" SEQ Figure \* ARABIC ">
        <w:r>
          <w:rPr>
            <w:noProof/>
          </w:rPr>
          <w:t>1</w:t>
        </w:r>
      </w:fldSimple>
      <w:r>
        <w:t xml:space="preserve"> Fonctionnement OCS</w:t>
      </w:r>
    </w:p>
    <w:p w:rsidR="00556B04" w:rsidRDefault="00556B04" w:rsidP="00556B04"/>
    <w:p w:rsidR="00556B04" w:rsidRPr="003A1112" w:rsidRDefault="00556B04" w:rsidP="00556B04">
      <w:pPr>
        <w:shd w:val="clear" w:color="auto" w:fill="FFFFFF"/>
        <w:spacing w:after="150" w:line="240" w:lineRule="auto"/>
        <w:outlineLvl w:val="2"/>
        <w:rPr>
          <w:rFonts w:eastAsia="Times New Roman" w:cs="Arial"/>
          <w:color w:val="000000" w:themeColor="text1"/>
          <w:u w:val="single"/>
          <w:lang w:eastAsia="fr-FR"/>
        </w:rPr>
      </w:pPr>
      <w:bookmarkStart w:id="2" w:name="_Toc390677666"/>
      <w:r w:rsidRPr="003A1112">
        <w:rPr>
          <w:rFonts w:eastAsia="Times New Roman" w:cs="Arial"/>
          <w:color w:val="000000" w:themeColor="text1"/>
          <w:u w:val="single"/>
          <w:lang w:eastAsia="fr-FR"/>
        </w:rPr>
        <w:t>Le service de données</w:t>
      </w:r>
      <w:bookmarkEnd w:id="2"/>
    </w:p>
    <w:p w:rsidR="00556B04" w:rsidRPr="003A1112" w:rsidRDefault="00556B04" w:rsidP="00556B04">
      <w:pPr>
        <w:shd w:val="clear" w:color="auto" w:fill="FFFFFF"/>
        <w:spacing w:after="375" w:line="240" w:lineRule="auto"/>
        <w:rPr>
          <w:rFonts w:eastAsia="Times New Roman" w:cs="Arial"/>
          <w:color w:val="000000" w:themeColor="text1"/>
          <w:lang w:eastAsia="fr-FR"/>
        </w:rPr>
      </w:pPr>
      <w:r w:rsidRPr="003A1112">
        <w:rPr>
          <w:rFonts w:eastAsia="Times New Roman" w:cs="Arial"/>
          <w:color w:val="000000" w:themeColor="text1"/>
          <w:lang w:eastAsia="fr-FR"/>
        </w:rPr>
        <w:t xml:space="preserve">Ce service collecte, classe et archive les informations </w:t>
      </w:r>
      <w:r>
        <w:rPr>
          <w:rFonts w:eastAsia="Times New Roman" w:cs="Arial"/>
          <w:color w:val="000000" w:themeColor="text1"/>
          <w:lang w:eastAsia="fr-FR"/>
        </w:rPr>
        <w:t>des</w:t>
      </w:r>
      <w:r w:rsidRPr="003A1112">
        <w:rPr>
          <w:rFonts w:eastAsia="Times New Roman" w:cs="Arial"/>
          <w:color w:val="000000" w:themeColor="text1"/>
          <w:lang w:eastAsia="fr-FR"/>
        </w:rPr>
        <w:t xml:space="preserve"> postes clients. Il fonctionne sous Apache/PHP/MySQL. </w:t>
      </w:r>
    </w:p>
    <w:p w:rsidR="00556B04" w:rsidRDefault="00556B04" w:rsidP="00556B04">
      <w:pPr>
        <w:shd w:val="clear" w:color="auto" w:fill="FFFFFF"/>
        <w:spacing w:after="375" w:line="240" w:lineRule="auto"/>
        <w:rPr>
          <w:rFonts w:eastAsia="Times New Roman" w:cs="Arial"/>
          <w:color w:val="000000" w:themeColor="text1"/>
          <w:lang w:eastAsia="fr-FR"/>
        </w:rPr>
      </w:pPr>
      <w:r w:rsidRPr="003A1112">
        <w:rPr>
          <w:rFonts w:eastAsia="Times New Roman" w:cs="Arial"/>
          <w:color w:val="000000" w:themeColor="text1"/>
          <w:lang w:eastAsia="fr-FR"/>
        </w:rPr>
        <w:t>La collecte d’information</w:t>
      </w:r>
      <w:r>
        <w:rPr>
          <w:rFonts w:eastAsia="Times New Roman" w:cs="Arial"/>
          <w:color w:val="000000" w:themeColor="text1"/>
          <w:lang w:eastAsia="fr-FR"/>
        </w:rPr>
        <w:t>s</w:t>
      </w:r>
      <w:r w:rsidRPr="003A1112">
        <w:rPr>
          <w:rFonts w:eastAsia="Times New Roman" w:cs="Arial"/>
          <w:color w:val="000000" w:themeColor="text1"/>
          <w:lang w:eastAsia="fr-FR"/>
        </w:rPr>
        <w:t xml:space="preserve"> ce fait pa</w:t>
      </w:r>
      <w:r>
        <w:rPr>
          <w:rFonts w:eastAsia="Times New Roman" w:cs="Arial"/>
          <w:color w:val="000000" w:themeColor="text1"/>
          <w:lang w:eastAsia="fr-FR"/>
        </w:rPr>
        <w:t>r un agent qui gère la remontée</w:t>
      </w:r>
      <w:r w:rsidRPr="003A1112">
        <w:rPr>
          <w:rFonts w:eastAsia="Times New Roman" w:cs="Arial"/>
          <w:color w:val="000000" w:themeColor="text1"/>
          <w:lang w:eastAsia="fr-FR"/>
        </w:rPr>
        <w:t xml:space="preserve"> des informations concernant les ordinateur présent sur le parc. Une vue globale machine par machine</w:t>
      </w:r>
      <w:r>
        <w:rPr>
          <w:rFonts w:eastAsia="Times New Roman" w:cs="Arial"/>
          <w:color w:val="000000" w:themeColor="text1"/>
          <w:lang w:eastAsia="fr-FR"/>
        </w:rPr>
        <w:t xml:space="preserve"> est alors récupérer :</w:t>
      </w:r>
    </w:p>
    <w:p w:rsidR="00556B04" w:rsidRDefault="00556B04" w:rsidP="00556B04">
      <w:pPr>
        <w:pStyle w:val="Paragraphedeliste"/>
        <w:numPr>
          <w:ilvl w:val="0"/>
          <w:numId w:val="6"/>
        </w:numPr>
        <w:shd w:val="clear" w:color="auto" w:fill="FFFFFF"/>
        <w:spacing w:after="375" w:line="240" w:lineRule="auto"/>
        <w:jc w:val="left"/>
        <w:rPr>
          <w:rFonts w:cs="Arial"/>
          <w:color w:val="000000" w:themeColor="text1"/>
        </w:rPr>
      </w:pPr>
      <w:r>
        <w:rPr>
          <w:rFonts w:cs="Arial"/>
          <w:color w:val="000000" w:themeColor="text1"/>
        </w:rPr>
        <w:t>IP ;</w:t>
      </w:r>
    </w:p>
    <w:p w:rsidR="00556B04" w:rsidRDefault="00556B04" w:rsidP="00556B04">
      <w:pPr>
        <w:pStyle w:val="Paragraphedeliste"/>
        <w:numPr>
          <w:ilvl w:val="0"/>
          <w:numId w:val="6"/>
        </w:numPr>
        <w:shd w:val="clear" w:color="auto" w:fill="FFFFFF"/>
        <w:spacing w:after="375" w:line="240" w:lineRule="auto"/>
        <w:jc w:val="left"/>
        <w:rPr>
          <w:rFonts w:cs="Arial"/>
          <w:color w:val="000000" w:themeColor="text1"/>
        </w:rPr>
      </w:pPr>
      <w:r>
        <w:rPr>
          <w:rFonts w:cs="Arial"/>
          <w:color w:val="000000" w:themeColor="text1"/>
        </w:rPr>
        <w:t xml:space="preserve"> Processeur ;</w:t>
      </w:r>
    </w:p>
    <w:p w:rsidR="00556B04" w:rsidRDefault="00556B04" w:rsidP="00556B04">
      <w:pPr>
        <w:pStyle w:val="Paragraphedeliste"/>
        <w:numPr>
          <w:ilvl w:val="0"/>
          <w:numId w:val="6"/>
        </w:numPr>
        <w:shd w:val="clear" w:color="auto" w:fill="FFFFFF"/>
        <w:spacing w:after="375" w:line="240" w:lineRule="auto"/>
        <w:jc w:val="left"/>
        <w:rPr>
          <w:rFonts w:cs="Arial"/>
          <w:color w:val="000000" w:themeColor="text1"/>
        </w:rPr>
      </w:pPr>
      <w:r>
        <w:rPr>
          <w:rFonts w:cs="Arial"/>
          <w:color w:val="000000" w:themeColor="text1"/>
        </w:rPr>
        <w:t>RAM ;</w:t>
      </w:r>
    </w:p>
    <w:p w:rsidR="00556B04" w:rsidRDefault="00556B04" w:rsidP="00556B04">
      <w:pPr>
        <w:pStyle w:val="Paragraphedeliste"/>
        <w:numPr>
          <w:ilvl w:val="0"/>
          <w:numId w:val="6"/>
        </w:numPr>
        <w:shd w:val="clear" w:color="auto" w:fill="FFFFFF"/>
        <w:spacing w:after="375" w:line="240" w:lineRule="auto"/>
        <w:jc w:val="left"/>
        <w:rPr>
          <w:rFonts w:cs="Arial"/>
          <w:color w:val="000000" w:themeColor="text1"/>
        </w:rPr>
      </w:pPr>
      <w:r>
        <w:rPr>
          <w:rFonts w:cs="Arial"/>
          <w:color w:val="000000" w:themeColor="text1"/>
        </w:rPr>
        <w:t xml:space="preserve"> Taille du Disque Dur ;</w:t>
      </w:r>
    </w:p>
    <w:p w:rsidR="00556B04" w:rsidRDefault="00556B04" w:rsidP="00556B04">
      <w:pPr>
        <w:pStyle w:val="Paragraphedeliste"/>
        <w:numPr>
          <w:ilvl w:val="0"/>
          <w:numId w:val="6"/>
        </w:numPr>
        <w:shd w:val="clear" w:color="auto" w:fill="FFFFFF"/>
        <w:spacing w:after="375" w:line="240" w:lineRule="auto"/>
        <w:jc w:val="left"/>
        <w:rPr>
          <w:rFonts w:cs="Arial"/>
          <w:color w:val="000000" w:themeColor="text1"/>
        </w:rPr>
      </w:pPr>
      <w:r>
        <w:rPr>
          <w:rFonts w:cs="Arial"/>
          <w:color w:val="000000" w:themeColor="text1"/>
        </w:rPr>
        <w:t xml:space="preserve"> Système d’exploitation ;</w:t>
      </w:r>
      <w:r w:rsidRPr="009E133B">
        <w:rPr>
          <w:rFonts w:cs="Arial"/>
          <w:color w:val="000000" w:themeColor="text1"/>
        </w:rPr>
        <w:t xml:space="preserve"> </w:t>
      </w:r>
    </w:p>
    <w:p w:rsidR="00556B04" w:rsidRPr="009E133B" w:rsidRDefault="00556B04" w:rsidP="00556B04">
      <w:pPr>
        <w:pStyle w:val="Paragraphedeliste"/>
        <w:numPr>
          <w:ilvl w:val="0"/>
          <w:numId w:val="6"/>
        </w:numPr>
        <w:shd w:val="clear" w:color="auto" w:fill="FFFFFF"/>
        <w:spacing w:after="375" w:line="240" w:lineRule="auto"/>
        <w:jc w:val="left"/>
        <w:rPr>
          <w:rFonts w:cs="Arial"/>
          <w:color w:val="000000" w:themeColor="text1"/>
        </w:rPr>
      </w:pPr>
      <w:r w:rsidRPr="009E133B">
        <w:rPr>
          <w:rFonts w:cs="Arial"/>
          <w:color w:val="000000" w:themeColor="text1"/>
        </w:rPr>
        <w:t>etc.).</w:t>
      </w:r>
    </w:p>
    <w:p w:rsidR="00556B04" w:rsidRPr="003A1112" w:rsidRDefault="00556B04" w:rsidP="00556B04">
      <w:pPr>
        <w:shd w:val="clear" w:color="auto" w:fill="FFFFFF"/>
        <w:spacing w:after="375" w:line="240" w:lineRule="auto"/>
        <w:rPr>
          <w:rFonts w:eastAsia="Times New Roman" w:cs="Arial"/>
          <w:color w:val="000000" w:themeColor="text1"/>
          <w:lang w:eastAsia="fr-FR"/>
        </w:rPr>
      </w:pPr>
      <w:r>
        <w:rPr>
          <w:rFonts w:eastAsia="Times New Roman" w:cs="Arial"/>
          <w:color w:val="000000" w:themeColor="text1"/>
          <w:lang w:eastAsia="fr-FR"/>
        </w:rPr>
        <w:t>Mais l’agent permet</w:t>
      </w:r>
      <w:r w:rsidRPr="003A1112">
        <w:rPr>
          <w:rFonts w:eastAsia="Times New Roman" w:cs="Arial"/>
          <w:color w:val="000000" w:themeColor="text1"/>
          <w:lang w:eastAsia="fr-FR"/>
        </w:rPr>
        <w:t xml:space="preserve"> aussi de connaitre </w:t>
      </w:r>
      <w:r>
        <w:rPr>
          <w:rFonts w:eastAsia="Times New Roman" w:cs="Arial"/>
          <w:color w:val="000000" w:themeColor="text1"/>
          <w:lang w:eastAsia="fr-FR"/>
        </w:rPr>
        <w:t>des informations plus précises comme :</w:t>
      </w:r>
    </w:p>
    <w:p w:rsidR="00556B04" w:rsidRPr="003A1112" w:rsidRDefault="00556B04" w:rsidP="00556B04">
      <w:pPr>
        <w:numPr>
          <w:ilvl w:val="0"/>
          <w:numId w:val="3"/>
        </w:numPr>
        <w:shd w:val="clear" w:color="auto" w:fill="FFFFFF"/>
        <w:spacing w:after="0" w:line="345" w:lineRule="atLeast"/>
        <w:ind w:left="450"/>
        <w:rPr>
          <w:rFonts w:eastAsia="Times New Roman" w:cs="Arial"/>
          <w:color w:val="000000" w:themeColor="text1"/>
          <w:lang w:eastAsia="fr-FR"/>
        </w:rPr>
      </w:pPr>
      <w:r>
        <w:rPr>
          <w:rFonts w:eastAsia="Times New Roman" w:cs="Arial"/>
          <w:color w:val="000000" w:themeColor="text1"/>
          <w:lang w:eastAsia="fr-FR"/>
        </w:rPr>
        <w:t>L</w:t>
      </w:r>
      <w:r w:rsidRPr="003A1112">
        <w:rPr>
          <w:rFonts w:eastAsia="Times New Roman" w:cs="Arial"/>
          <w:color w:val="000000" w:themeColor="text1"/>
          <w:lang w:eastAsia="fr-FR"/>
        </w:rPr>
        <w:t>e numéro de série du constructeur, le système d’exploitation, le processeur et la mémoire, les lecteurs logiques, les caractéristiques des cartes vidéo et des cartes réseau, les logiciels installés, et les utilisateurs qui se sont connectés à la machine ;</w:t>
      </w:r>
    </w:p>
    <w:p w:rsidR="00556B04" w:rsidRPr="003A1112" w:rsidRDefault="00556B04" w:rsidP="00556B04">
      <w:pPr>
        <w:numPr>
          <w:ilvl w:val="0"/>
          <w:numId w:val="3"/>
        </w:numPr>
        <w:shd w:val="clear" w:color="auto" w:fill="FFFFFF"/>
        <w:spacing w:after="0" w:line="345" w:lineRule="atLeast"/>
        <w:ind w:left="450"/>
        <w:rPr>
          <w:rFonts w:eastAsia="Times New Roman" w:cs="Arial"/>
          <w:color w:val="000000" w:themeColor="text1"/>
          <w:lang w:eastAsia="fr-FR"/>
        </w:rPr>
      </w:pPr>
      <w:r w:rsidRPr="003A1112">
        <w:rPr>
          <w:rFonts w:eastAsia="Times New Roman" w:cs="Arial"/>
          <w:color w:val="000000" w:themeColor="text1"/>
          <w:lang w:eastAsia="fr-FR"/>
        </w:rPr>
        <w:t>une vue de toutes les applications sur le réseau ;</w:t>
      </w:r>
    </w:p>
    <w:p w:rsidR="00556B04" w:rsidRPr="003A1112" w:rsidRDefault="00556B04" w:rsidP="00556B04">
      <w:pPr>
        <w:numPr>
          <w:ilvl w:val="0"/>
          <w:numId w:val="3"/>
        </w:numPr>
        <w:shd w:val="clear" w:color="auto" w:fill="FFFFFF"/>
        <w:spacing w:after="0" w:line="345" w:lineRule="atLeast"/>
        <w:ind w:left="450"/>
        <w:rPr>
          <w:rFonts w:eastAsia="Times New Roman" w:cs="Arial"/>
          <w:color w:val="000000" w:themeColor="text1"/>
          <w:lang w:eastAsia="fr-FR"/>
        </w:rPr>
      </w:pPr>
      <w:r w:rsidRPr="003A1112">
        <w:rPr>
          <w:rFonts w:eastAsia="Times New Roman" w:cs="Arial"/>
          <w:color w:val="000000" w:themeColor="text1"/>
          <w:lang w:eastAsia="fr-FR"/>
        </w:rPr>
        <w:t>une vue des licences de chaque application ;</w:t>
      </w:r>
    </w:p>
    <w:p w:rsidR="00556B04" w:rsidRPr="003A1112" w:rsidRDefault="00556B04" w:rsidP="00556B04">
      <w:pPr>
        <w:numPr>
          <w:ilvl w:val="0"/>
          <w:numId w:val="3"/>
        </w:numPr>
        <w:shd w:val="clear" w:color="auto" w:fill="FFFFFF"/>
        <w:spacing w:after="0" w:line="345" w:lineRule="atLeast"/>
        <w:ind w:left="450"/>
        <w:rPr>
          <w:rFonts w:eastAsia="Times New Roman" w:cs="Arial"/>
          <w:color w:val="000000" w:themeColor="text1"/>
          <w:lang w:eastAsia="fr-FR"/>
        </w:rPr>
      </w:pPr>
      <w:r w:rsidRPr="003A1112">
        <w:rPr>
          <w:rFonts w:eastAsia="Times New Roman" w:cs="Arial"/>
          <w:color w:val="000000" w:themeColor="text1"/>
          <w:lang w:eastAsia="fr-FR"/>
        </w:rPr>
        <w:t>un décompte application par application ;</w:t>
      </w:r>
    </w:p>
    <w:p w:rsidR="00556B04" w:rsidRPr="003A1112" w:rsidRDefault="00556B04" w:rsidP="00556B04">
      <w:pPr>
        <w:rPr>
          <w:color w:val="000000" w:themeColor="text1"/>
        </w:rPr>
      </w:pPr>
    </w:p>
    <w:p w:rsidR="00556B04" w:rsidRDefault="00556B04" w:rsidP="00556B04">
      <w:pPr>
        <w:shd w:val="clear" w:color="auto" w:fill="FFFFFF"/>
        <w:spacing w:after="150" w:line="240" w:lineRule="auto"/>
        <w:outlineLvl w:val="2"/>
        <w:rPr>
          <w:color w:val="000000" w:themeColor="text1"/>
        </w:rPr>
      </w:pPr>
    </w:p>
    <w:p w:rsidR="00556B04" w:rsidRPr="003A1112" w:rsidRDefault="00556B04" w:rsidP="00556B04">
      <w:pPr>
        <w:shd w:val="clear" w:color="auto" w:fill="FFFFFF"/>
        <w:spacing w:after="150" w:line="240" w:lineRule="auto"/>
        <w:outlineLvl w:val="2"/>
        <w:rPr>
          <w:rFonts w:eastAsia="Times New Roman" w:cs="Arial"/>
          <w:color w:val="000000" w:themeColor="text1"/>
          <w:u w:val="single"/>
          <w:lang w:eastAsia="fr-FR"/>
        </w:rPr>
      </w:pPr>
      <w:bookmarkStart w:id="3" w:name="_Toc390677667"/>
      <w:r w:rsidRPr="003A1112">
        <w:rPr>
          <w:rFonts w:eastAsia="Times New Roman" w:cs="Arial"/>
          <w:color w:val="000000" w:themeColor="text1"/>
          <w:u w:val="single"/>
          <w:lang w:eastAsia="fr-FR"/>
        </w:rPr>
        <w:lastRenderedPageBreak/>
        <w:t>Le service de communication</w:t>
      </w:r>
      <w:bookmarkEnd w:id="3"/>
    </w:p>
    <w:p w:rsidR="00556B04" w:rsidRPr="003A1112" w:rsidRDefault="00556B04" w:rsidP="00556B04">
      <w:pPr>
        <w:shd w:val="clear" w:color="auto" w:fill="FFFFFF"/>
        <w:spacing w:after="375" w:line="240" w:lineRule="auto"/>
        <w:rPr>
          <w:rFonts w:eastAsia="Times New Roman" w:cs="Arial"/>
          <w:color w:val="000000" w:themeColor="text1"/>
          <w:lang w:eastAsia="fr-FR"/>
        </w:rPr>
      </w:pPr>
      <w:r w:rsidRPr="003A1112">
        <w:rPr>
          <w:rFonts w:eastAsia="Times New Roman" w:cs="Arial"/>
          <w:color w:val="000000" w:themeColor="text1"/>
          <w:lang w:eastAsia="fr-FR"/>
        </w:rPr>
        <w:t>Ce serv</w:t>
      </w:r>
      <w:r>
        <w:rPr>
          <w:rFonts w:eastAsia="Times New Roman" w:cs="Arial"/>
          <w:color w:val="000000" w:themeColor="text1"/>
          <w:lang w:eastAsia="fr-FR"/>
        </w:rPr>
        <w:t>ice</w:t>
      </w:r>
      <w:r w:rsidRPr="003A1112">
        <w:rPr>
          <w:rFonts w:eastAsia="Times New Roman" w:cs="Arial"/>
          <w:color w:val="000000" w:themeColor="text1"/>
          <w:lang w:eastAsia="fr-FR"/>
        </w:rPr>
        <w:t xml:space="preserve"> de communication, comme sont nom l’indique s’occupe des communications entre le s</w:t>
      </w:r>
      <w:r>
        <w:rPr>
          <w:rFonts w:eastAsia="Times New Roman" w:cs="Arial"/>
          <w:color w:val="000000" w:themeColor="text1"/>
          <w:lang w:eastAsia="fr-FR"/>
        </w:rPr>
        <w:t>ervice</w:t>
      </w:r>
      <w:r w:rsidRPr="003A1112">
        <w:rPr>
          <w:rFonts w:eastAsia="Times New Roman" w:cs="Arial"/>
          <w:color w:val="000000" w:themeColor="text1"/>
          <w:lang w:eastAsia="fr-FR"/>
        </w:rPr>
        <w:t xml:space="preserve"> de</w:t>
      </w:r>
      <w:r>
        <w:rPr>
          <w:rFonts w:eastAsia="Times New Roman" w:cs="Arial"/>
          <w:color w:val="000000" w:themeColor="text1"/>
          <w:lang w:eastAsia="fr-FR"/>
        </w:rPr>
        <w:t xml:space="preserve"> base de données et les agents.</w:t>
      </w:r>
    </w:p>
    <w:p w:rsidR="00556B04" w:rsidRPr="003A1112" w:rsidRDefault="00556B04" w:rsidP="00556B04">
      <w:pPr>
        <w:shd w:val="clear" w:color="auto" w:fill="FFFFFF"/>
        <w:spacing w:after="150" w:line="240" w:lineRule="auto"/>
        <w:outlineLvl w:val="2"/>
        <w:rPr>
          <w:rFonts w:eastAsia="Times New Roman" w:cs="Arial"/>
          <w:color w:val="000000" w:themeColor="text1"/>
          <w:u w:val="single"/>
          <w:lang w:eastAsia="fr-FR"/>
        </w:rPr>
      </w:pPr>
      <w:bookmarkStart w:id="4" w:name="_Toc390677668"/>
      <w:r w:rsidRPr="003A1112">
        <w:rPr>
          <w:rFonts w:eastAsia="Times New Roman" w:cs="Arial"/>
          <w:color w:val="000000" w:themeColor="text1"/>
          <w:u w:val="single"/>
          <w:lang w:eastAsia="fr-FR"/>
        </w:rPr>
        <w:t>Le service de déploiement</w:t>
      </w:r>
      <w:bookmarkEnd w:id="4"/>
    </w:p>
    <w:p w:rsidR="00556B04" w:rsidRPr="003A1112" w:rsidRDefault="00556B04" w:rsidP="00556B04">
      <w:pPr>
        <w:shd w:val="clear" w:color="auto" w:fill="FFFFFF"/>
        <w:spacing w:after="375" w:line="240" w:lineRule="auto"/>
        <w:rPr>
          <w:rFonts w:eastAsia="Times New Roman" w:cs="Arial"/>
          <w:color w:val="000000" w:themeColor="text1"/>
          <w:lang w:eastAsia="fr-FR"/>
        </w:rPr>
      </w:pPr>
      <w:r w:rsidRPr="003A1112">
        <w:rPr>
          <w:rFonts w:eastAsia="Times New Roman" w:cs="Arial"/>
          <w:color w:val="000000" w:themeColor="text1"/>
          <w:lang w:eastAsia="fr-FR"/>
        </w:rPr>
        <w:t>Ce serv</w:t>
      </w:r>
      <w:r>
        <w:rPr>
          <w:rFonts w:eastAsia="Times New Roman" w:cs="Arial"/>
          <w:color w:val="000000" w:themeColor="text1"/>
          <w:lang w:eastAsia="fr-FR"/>
        </w:rPr>
        <w:t>ice</w:t>
      </w:r>
      <w:r w:rsidRPr="003A1112">
        <w:rPr>
          <w:rFonts w:eastAsia="Times New Roman" w:cs="Arial"/>
          <w:color w:val="000000" w:themeColor="text1"/>
          <w:lang w:eastAsia="fr-FR"/>
        </w:rPr>
        <w:t xml:space="preserve"> s’occupe du déploiement de l’agent d’OCS Inventory, il permet aussi de déployer des logiciels et mises à jour sur les postes de manière centralisée.</w:t>
      </w:r>
    </w:p>
    <w:p w:rsidR="00556B04" w:rsidRPr="003A1112" w:rsidRDefault="00556B04" w:rsidP="00556B04">
      <w:pPr>
        <w:shd w:val="clear" w:color="auto" w:fill="FFFFFF"/>
        <w:spacing w:after="150" w:line="240" w:lineRule="auto"/>
        <w:outlineLvl w:val="2"/>
        <w:rPr>
          <w:rFonts w:eastAsia="Times New Roman" w:cs="Arial"/>
          <w:color w:val="000000" w:themeColor="text1"/>
          <w:u w:val="single"/>
          <w:lang w:eastAsia="fr-FR"/>
        </w:rPr>
      </w:pPr>
      <w:bookmarkStart w:id="5" w:name="_Toc390677669"/>
      <w:r w:rsidRPr="003A1112">
        <w:rPr>
          <w:rFonts w:eastAsia="Times New Roman" w:cs="Arial"/>
          <w:color w:val="000000" w:themeColor="text1"/>
          <w:u w:val="single"/>
          <w:lang w:eastAsia="fr-FR"/>
        </w:rPr>
        <w:t>La console d’administration</w:t>
      </w:r>
      <w:bookmarkEnd w:id="5"/>
    </w:p>
    <w:p w:rsidR="00556B04" w:rsidRPr="003A1112" w:rsidRDefault="00556B04" w:rsidP="00556B04">
      <w:pPr>
        <w:shd w:val="clear" w:color="auto" w:fill="FFFFFF"/>
        <w:spacing w:after="375" w:line="240" w:lineRule="auto"/>
        <w:rPr>
          <w:rFonts w:eastAsia="Times New Roman" w:cs="Arial"/>
          <w:color w:val="000000" w:themeColor="text1"/>
          <w:lang w:eastAsia="fr-FR"/>
        </w:rPr>
      </w:pPr>
      <w:r>
        <w:rPr>
          <w:rFonts w:eastAsia="Times New Roman" w:cs="Arial"/>
          <w:color w:val="000000" w:themeColor="text1"/>
          <w:lang w:eastAsia="fr-FR"/>
        </w:rPr>
        <w:t xml:space="preserve">La console d’administration est doté d’une </w:t>
      </w:r>
      <w:r w:rsidRPr="003A1112">
        <w:rPr>
          <w:rFonts w:eastAsia="Times New Roman" w:cs="Arial"/>
          <w:color w:val="000000" w:themeColor="text1"/>
          <w:lang w:eastAsia="fr-FR"/>
        </w:rPr>
        <w:t xml:space="preserve">’interface web écrite en PHP </w:t>
      </w:r>
      <w:r>
        <w:rPr>
          <w:rFonts w:eastAsia="Times New Roman" w:cs="Arial"/>
          <w:color w:val="000000" w:themeColor="text1"/>
          <w:lang w:eastAsia="fr-FR"/>
        </w:rPr>
        <w:t xml:space="preserve">qui </w:t>
      </w:r>
      <w:r w:rsidRPr="003A1112">
        <w:rPr>
          <w:rFonts w:eastAsia="Times New Roman" w:cs="Arial"/>
          <w:color w:val="000000" w:themeColor="text1"/>
          <w:lang w:eastAsia="fr-FR"/>
        </w:rPr>
        <w:t xml:space="preserve">permet la gestion graphique </w:t>
      </w:r>
      <w:r>
        <w:rPr>
          <w:rFonts w:eastAsia="Times New Roman" w:cs="Arial"/>
          <w:color w:val="000000" w:themeColor="text1"/>
          <w:lang w:eastAsia="fr-FR"/>
        </w:rPr>
        <w:t xml:space="preserve">et simplifier </w:t>
      </w:r>
      <w:r w:rsidRPr="003A1112">
        <w:rPr>
          <w:rFonts w:eastAsia="Times New Roman" w:cs="Arial"/>
          <w:color w:val="000000" w:themeColor="text1"/>
          <w:lang w:eastAsia="fr-FR"/>
        </w:rPr>
        <w:t>de :</w:t>
      </w:r>
    </w:p>
    <w:p w:rsidR="00556B04" w:rsidRPr="003A1112" w:rsidRDefault="00556B04" w:rsidP="00556B04">
      <w:pPr>
        <w:numPr>
          <w:ilvl w:val="0"/>
          <w:numId w:val="4"/>
        </w:numPr>
        <w:shd w:val="clear" w:color="auto" w:fill="FFFFFF"/>
        <w:spacing w:after="0" w:line="345" w:lineRule="atLeast"/>
        <w:ind w:left="450"/>
        <w:rPr>
          <w:rFonts w:eastAsia="Times New Roman" w:cs="Arial"/>
          <w:color w:val="000000" w:themeColor="text1"/>
          <w:lang w:eastAsia="fr-FR"/>
        </w:rPr>
      </w:pPr>
      <w:r>
        <w:rPr>
          <w:rFonts w:eastAsia="Times New Roman" w:cs="Arial"/>
          <w:color w:val="000000" w:themeColor="text1"/>
          <w:lang w:eastAsia="fr-FR"/>
        </w:rPr>
        <w:t xml:space="preserve">La </w:t>
      </w:r>
      <w:r w:rsidRPr="003A1112">
        <w:rPr>
          <w:rFonts w:eastAsia="Times New Roman" w:cs="Arial"/>
          <w:color w:val="000000" w:themeColor="text1"/>
          <w:lang w:eastAsia="fr-FR"/>
        </w:rPr>
        <w:t>consultation de l’inventaire</w:t>
      </w:r>
    </w:p>
    <w:p w:rsidR="00556B04" w:rsidRPr="003A1112" w:rsidRDefault="00556B04" w:rsidP="00556B04">
      <w:pPr>
        <w:numPr>
          <w:ilvl w:val="0"/>
          <w:numId w:val="4"/>
        </w:numPr>
        <w:shd w:val="clear" w:color="auto" w:fill="FFFFFF"/>
        <w:spacing w:after="0" w:line="345" w:lineRule="atLeast"/>
        <w:ind w:left="450"/>
        <w:rPr>
          <w:rFonts w:eastAsia="Times New Roman" w:cs="Arial"/>
          <w:color w:val="000000" w:themeColor="text1"/>
          <w:lang w:eastAsia="fr-FR"/>
        </w:rPr>
      </w:pPr>
      <w:r>
        <w:rPr>
          <w:rFonts w:eastAsia="Times New Roman" w:cs="Arial"/>
          <w:color w:val="000000" w:themeColor="text1"/>
          <w:lang w:eastAsia="fr-FR"/>
        </w:rPr>
        <w:t xml:space="preserve">La </w:t>
      </w:r>
      <w:r w:rsidRPr="003A1112">
        <w:rPr>
          <w:rFonts w:eastAsia="Times New Roman" w:cs="Arial"/>
          <w:color w:val="000000" w:themeColor="text1"/>
          <w:lang w:eastAsia="fr-FR"/>
        </w:rPr>
        <w:t>manipulation des droits des utilisateurs</w:t>
      </w:r>
    </w:p>
    <w:p w:rsidR="00556B04" w:rsidRDefault="00556B04" w:rsidP="00556B04">
      <w:pPr>
        <w:numPr>
          <w:ilvl w:val="0"/>
          <w:numId w:val="4"/>
        </w:numPr>
        <w:shd w:val="clear" w:color="auto" w:fill="FFFFFF"/>
        <w:spacing w:after="0" w:line="345" w:lineRule="atLeast"/>
        <w:ind w:left="450"/>
        <w:rPr>
          <w:rFonts w:eastAsia="Times New Roman" w:cs="Arial"/>
          <w:color w:val="000000" w:themeColor="text1"/>
          <w:lang w:eastAsia="fr-FR"/>
        </w:rPr>
      </w:pPr>
      <w:r>
        <w:rPr>
          <w:rFonts w:eastAsia="Times New Roman" w:cs="Arial"/>
          <w:color w:val="000000" w:themeColor="text1"/>
          <w:lang w:eastAsia="fr-FR"/>
        </w:rPr>
        <w:t>L’</w:t>
      </w:r>
      <w:r w:rsidRPr="003A1112">
        <w:rPr>
          <w:rFonts w:eastAsia="Times New Roman" w:cs="Arial"/>
          <w:color w:val="000000" w:themeColor="text1"/>
          <w:lang w:eastAsia="fr-FR"/>
        </w:rPr>
        <w:t>interface de dépannage pour les techniciens</w:t>
      </w:r>
    </w:p>
    <w:p w:rsidR="00556B04" w:rsidRDefault="00556B04" w:rsidP="00556B04">
      <w:pPr>
        <w:shd w:val="clear" w:color="auto" w:fill="FFFFFF"/>
        <w:spacing w:after="0" w:line="345" w:lineRule="atLeast"/>
        <w:ind w:left="450"/>
        <w:rPr>
          <w:rFonts w:eastAsia="Times New Roman" w:cs="Arial"/>
          <w:color w:val="000000" w:themeColor="text1"/>
          <w:lang w:eastAsia="fr-FR"/>
        </w:rPr>
      </w:pPr>
    </w:p>
    <w:p w:rsidR="00556B04" w:rsidRPr="003A1112" w:rsidRDefault="00556B04" w:rsidP="00556B04">
      <w:pPr>
        <w:shd w:val="clear" w:color="auto" w:fill="FFFFFF"/>
        <w:spacing w:after="0" w:line="345" w:lineRule="atLeast"/>
        <w:ind w:left="450"/>
        <w:rPr>
          <w:rFonts w:eastAsia="Times New Roman" w:cs="Arial"/>
          <w:color w:val="000000" w:themeColor="text1"/>
          <w:lang w:eastAsia="fr-FR"/>
        </w:rPr>
      </w:pPr>
    </w:p>
    <w:p w:rsidR="00556B04" w:rsidRPr="00FC6A78" w:rsidRDefault="00556B04" w:rsidP="00556B04"/>
    <w:p w:rsidR="00556B04" w:rsidRDefault="00556B04" w:rsidP="00556B04">
      <w:pPr>
        <w:keepNext/>
        <w:jc w:val="center"/>
      </w:pPr>
      <w:r>
        <w:rPr>
          <w:noProof/>
          <w:lang w:eastAsia="fr-FR"/>
        </w:rPr>
        <w:drawing>
          <wp:inline distT="0" distB="0" distL="0" distR="0">
            <wp:extent cx="5760720" cy="2398284"/>
            <wp:effectExtent l="19050" t="0" r="0" b="0"/>
            <wp:docPr id="30" name="Image 14" descr="http://wiki.ocsinventory-ng.org/images/thumb/9/92/Fr_admin_GUI_1.jpg/1000px-Fr_admin_GU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iki.ocsinventory-ng.org/images/thumb/9/92/Fr_admin_GUI_1.jpg/1000px-Fr_admin_GUI_1.jpg"/>
                    <pic:cNvPicPr>
                      <a:picLocks noChangeAspect="1" noChangeArrowheads="1"/>
                    </pic:cNvPicPr>
                  </pic:nvPicPr>
                  <pic:blipFill>
                    <a:blip r:embed="rId8" cstate="print"/>
                    <a:srcRect/>
                    <a:stretch>
                      <a:fillRect/>
                    </a:stretch>
                  </pic:blipFill>
                  <pic:spPr bwMode="auto">
                    <a:xfrm>
                      <a:off x="0" y="0"/>
                      <a:ext cx="5760720" cy="2398284"/>
                    </a:xfrm>
                    <a:prstGeom prst="rect">
                      <a:avLst/>
                    </a:prstGeom>
                    <a:noFill/>
                    <a:ln w="9525">
                      <a:noFill/>
                      <a:miter lim="800000"/>
                      <a:headEnd/>
                      <a:tailEnd/>
                    </a:ln>
                  </pic:spPr>
                </pic:pic>
              </a:graphicData>
            </a:graphic>
          </wp:inline>
        </w:drawing>
      </w:r>
    </w:p>
    <w:p w:rsidR="00556B04" w:rsidRPr="00FC6A78" w:rsidRDefault="00556B04" w:rsidP="00556B04">
      <w:pPr>
        <w:pStyle w:val="Lgende"/>
        <w:jc w:val="center"/>
      </w:pPr>
      <w:r>
        <w:t xml:space="preserve">Figure </w:t>
      </w:r>
      <w:fldSimple w:instr=" SEQ Figure \* ARABIC ">
        <w:r>
          <w:rPr>
            <w:noProof/>
          </w:rPr>
          <w:t>2</w:t>
        </w:r>
      </w:fldSimple>
      <w:r>
        <w:t xml:space="preserve"> Interface de la console d'administration</w:t>
      </w:r>
    </w:p>
    <w:p w:rsidR="00CE5DEE" w:rsidRDefault="00CE5DEE" w:rsidP="00CE5DEE"/>
    <w:p w:rsidR="0049525C" w:rsidRPr="00556B04" w:rsidRDefault="0049525C" w:rsidP="0049525C">
      <w:pPr>
        <w:rPr>
          <w:b/>
          <w:spacing w:val="60"/>
        </w:rPr>
      </w:pPr>
    </w:p>
    <w:p w:rsidR="00A15EA8" w:rsidRPr="00122DA3" w:rsidRDefault="00A15EA8" w:rsidP="00122DA3">
      <w:pPr>
        <w:rPr>
          <w:sz w:val="40"/>
          <w:szCs w:val="40"/>
        </w:rPr>
      </w:pPr>
    </w:p>
    <w:sectPr w:rsidR="00A15EA8" w:rsidRPr="00122DA3" w:rsidSect="00A15E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82C" w:rsidRDefault="00F8382C" w:rsidP="00D02D69">
      <w:pPr>
        <w:spacing w:after="0" w:line="240" w:lineRule="auto"/>
      </w:pPr>
      <w:r>
        <w:separator/>
      </w:r>
    </w:p>
  </w:endnote>
  <w:endnote w:type="continuationSeparator" w:id="0">
    <w:p w:rsidR="00F8382C" w:rsidRDefault="00F8382C" w:rsidP="00D02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82C" w:rsidRDefault="00F8382C" w:rsidP="00D02D69">
      <w:pPr>
        <w:spacing w:after="0" w:line="240" w:lineRule="auto"/>
      </w:pPr>
      <w:r>
        <w:separator/>
      </w:r>
    </w:p>
  </w:footnote>
  <w:footnote w:type="continuationSeparator" w:id="0">
    <w:p w:rsidR="00F8382C" w:rsidRDefault="00F8382C" w:rsidP="00D02D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93DC5"/>
    <w:multiLevelType w:val="hybridMultilevel"/>
    <w:tmpl w:val="F3AA563E"/>
    <w:lvl w:ilvl="0" w:tplc="D8828DCA">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30CE0710"/>
    <w:multiLevelType w:val="multilevel"/>
    <w:tmpl w:val="5BC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74F20"/>
    <w:multiLevelType w:val="multilevel"/>
    <w:tmpl w:val="A86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DA1CD3"/>
    <w:multiLevelType w:val="hybridMultilevel"/>
    <w:tmpl w:val="FA2284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4E317173"/>
    <w:multiLevelType w:val="multilevel"/>
    <w:tmpl w:val="1556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E5350A"/>
    <w:multiLevelType w:val="hybridMultilevel"/>
    <w:tmpl w:val="CFF45F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3A63F9"/>
    <w:rsid w:val="000029CE"/>
    <w:rsid w:val="000036DC"/>
    <w:rsid w:val="00003E87"/>
    <w:rsid w:val="000064D7"/>
    <w:rsid w:val="00007442"/>
    <w:rsid w:val="0001460C"/>
    <w:rsid w:val="00014F91"/>
    <w:rsid w:val="000161B2"/>
    <w:rsid w:val="0001702C"/>
    <w:rsid w:val="00017B0D"/>
    <w:rsid w:val="0002114D"/>
    <w:rsid w:val="00021C53"/>
    <w:rsid w:val="00021F1A"/>
    <w:rsid w:val="000222F7"/>
    <w:rsid w:val="00023157"/>
    <w:rsid w:val="0002360F"/>
    <w:rsid w:val="0002388F"/>
    <w:rsid w:val="00023C63"/>
    <w:rsid w:val="000251A7"/>
    <w:rsid w:val="0003051A"/>
    <w:rsid w:val="00033F0A"/>
    <w:rsid w:val="00034383"/>
    <w:rsid w:val="000355F3"/>
    <w:rsid w:val="00035739"/>
    <w:rsid w:val="00035F1D"/>
    <w:rsid w:val="00036807"/>
    <w:rsid w:val="000379C8"/>
    <w:rsid w:val="0004062F"/>
    <w:rsid w:val="00041BA0"/>
    <w:rsid w:val="000436BF"/>
    <w:rsid w:val="00046875"/>
    <w:rsid w:val="00046900"/>
    <w:rsid w:val="00047A40"/>
    <w:rsid w:val="00051255"/>
    <w:rsid w:val="0005181C"/>
    <w:rsid w:val="00052B05"/>
    <w:rsid w:val="00053CC4"/>
    <w:rsid w:val="00053CDE"/>
    <w:rsid w:val="00054275"/>
    <w:rsid w:val="000561E0"/>
    <w:rsid w:val="000573A9"/>
    <w:rsid w:val="00061B6C"/>
    <w:rsid w:val="00064719"/>
    <w:rsid w:val="00064D43"/>
    <w:rsid w:val="000709F0"/>
    <w:rsid w:val="0007246B"/>
    <w:rsid w:val="000739B4"/>
    <w:rsid w:val="00073EFC"/>
    <w:rsid w:val="00073F7B"/>
    <w:rsid w:val="00075276"/>
    <w:rsid w:val="0007651F"/>
    <w:rsid w:val="00076686"/>
    <w:rsid w:val="000767CC"/>
    <w:rsid w:val="00076D69"/>
    <w:rsid w:val="000770BA"/>
    <w:rsid w:val="00081E5A"/>
    <w:rsid w:val="000837E9"/>
    <w:rsid w:val="00085458"/>
    <w:rsid w:val="0008584F"/>
    <w:rsid w:val="00085D69"/>
    <w:rsid w:val="000876A7"/>
    <w:rsid w:val="000877E8"/>
    <w:rsid w:val="00087B27"/>
    <w:rsid w:val="00090E7F"/>
    <w:rsid w:val="0009356E"/>
    <w:rsid w:val="00093926"/>
    <w:rsid w:val="00096AFF"/>
    <w:rsid w:val="000978A0"/>
    <w:rsid w:val="000A0E50"/>
    <w:rsid w:val="000A222C"/>
    <w:rsid w:val="000A2B17"/>
    <w:rsid w:val="000A3EE4"/>
    <w:rsid w:val="000A4601"/>
    <w:rsid w:val="000A5336"/>
    <w:rsid w:val="000A7AAC"/>
    <w:rsid w:val="000A7F4D"/>
    <w:rsid w:val="000B1429"/>
    <w:rsid w:val="000B24D3"/>
    <w:rsid w:val="000C0B86"/>
    <w:rsid w:val="000C1ED7"/>
    <w:rsid w:val="000C26FD"/>
    <w:rsid w:val="000C2726"/>
    <w:rsid w:val="000C3350"/>
    <w:rsid w:val="000C3CDF"/>
    <w:rsid w:val="000C7706"/>
    <w:rsid w:val="000C7C8C"/>
    <w:rsid w:val="000D10DD"/>
    <w:rsid w:val="000D2B21"/>
    <w:rsid w:val="000D3371"/>
    <w:rsid w:val="000D5E0F"/>
    <w:rsid w:val="000D7AA7"/>
    <w:rsid w:val="000E0565"/>
    <w:rsid w:val="000E5169"/>
    <w:rsid w:val="000E52FB"/>
    <w:rsid w:val="000E5539"/>
    <w:rsid w:val="000E62FF"/>
    <w:rsid w:val="000E6E18"/>
    <w:rsid w:val="000E75F2"/>
    <w:rsid w:val="000F1FF8"/>
    <w:rsid w:val="000F66CD"/>
    <w:rsid w:val="000F7215"/>
    <w:rsid w:val="000F778D"/>
    <w:rsid w:val="00101499"/>
    <w:rsid w:val="001030E4"/>
    <w:rsid w:val="00104678"/>
    <w:rsid w:val="001063A2"/>
    <w:rsid w:val="00106D11"/>
    <w:rsid w:val="001076F0"/>
    <w:rsid w:val="00112140"/>
    <w:rsid w:val="0011270E"/>
    <w:rsid w:val="001139A8"/>
    <w:rsid w:val="00115089"/>
    <w:rsid w:val="00116293"/>
    <w:rsid w:val="00116341"/>
    <w:rsid w:val="00116E19"/>
    <w:rsid w:val="001174BD"/>
    <w:rsid w:val="001205ED"/>
    <w:rsid w:val="0012193F"/>
    <w:rsid w:val="00122DA3"/>
    <w:rsid w:val="00122E58"/>
    <w:rsid w:val="00123A00"/>
    <w:rsid w:val="00123BB8"/>
    <w:rsid w:val="00124137"/>
    <w:rsid w:val="00130C70"/>
    <w:rsid w:val="00132A93"/>
    <w:rsid w:val="00133F7A"/>
    <w:rsid w:val="00135815"/>
    <w:rsid w:val="00136608"/>
    <w:rsid w:val="001371E2"/>
    <w:rsid w:val="00137549"/>
    <w:rsid w:val="001376E1"/>
    <w:rsid w:val="00144768"/>
    <w:rsid w:val="001472E9"/>
    <w:rsid w:val="00147552"/>
    <w:rsid w:val="001505A6"/>
    <w:rsid w:val="00151C13"/>
    <w:rsid w:val="0015298F"/>
    <w:rsid w:val="0015368B"/>
    <w:rsid w:val="00153835"/>
    <w:rsid w:val="0015411B"/>
    <w:rsid w:val="0015479B"/>
    <w:rsid w:val="00156BD3"/>
    <w:rsid w:val="00160C24"/>
    <w:rsid w:val="00160D63"/>
    <w:rsid w:val="0016159C"/>
    <w:rsid w:val="00162D0F"/>
    <w:rsid w:val="0016381B"/>
    <w:rsid w:val="00163C30"/>
    <w:rsid w:val="00164CF7"/>
    <w:rsid w:val="00167873"/>
    <w:rsid w:val="00171571"/>
    <w:rsid w:val="00171B94"/>
    <w:rsid w:val="00171FE8"/>
    <w:rsid w:val="00172254"/>
    <w:rsid w:val="00172410"/>
    <w:rsid w:val="00175A0B"/>
    <w:rsid w:val="00176DDE"/>
    <w:rsid w:val="0017762D"/>
    <w:rsid w:val="00180CBA"/>
    <w:rsid w:val="00181541"/>
    <w:rsid w:val="001819ED"/>
    <w:rsid w:val="00181C49"/>
    <w:rsid w:val="001846C9"/>
    <w:rsid w:val="00184BFD"/>
    <w:rsid w:val="00185A0E"/>
    <w:rsid w:val="0018608D"/>
    <w:rsid w:val="00186A4A"/>
    <w:rsid w:val="00187FEA"/>
    <w:rsid w:val="001913BE"/>
    <w:rsid w:val="001916F2"/>
    <w:rsid w:val="00192BF3"/>
    <w:rsid w:val="00193073"/>
    <w:rsid w:val="00193380"/>
    <w:rsid w:val="0019670E"/>
    <w:rsid w:val="001A0434"/>
    <w:rsid w:val="001A093C"/>
    <w:rsid w:val="001A207F"/>
    <w:rsid w:val="001A2C92"/>
    <w:rsid w:val="001A2E11"/>
    <w:rsid w:val="001A5997"/>
    <w:rsid w:val="001A707E"/>
    <w:rsid w:val="001A73FA"/>
    <w:rsid w:val="001A79F2"/>
    <w:rsid w:val="001A7CEB"/>
    <w:rsid w:val="001B0ABC"/>
    <w:rsid w:val="001B21AB"/>
    <w:rsid w:val="001B3056"/>
    <w:rsid w:val="001B526A"/>
    <w:rsid w:val="001B5878"/>
    <w:rsid w:val="001B59E3"/>
    <w:rsid w:val="001B5ED1"/>
    <w:rsid w:val="001B75FE"/>
    <w:rsid w:val="001B7D8E"/>
    <w:rsid w:val="001C4411"/>
    <w:rsid w:val="001C50F1"/>
    <w:rsid w:val="001C6296"/>
    <w:rsid w:val="001C6624"/>
    <w:rsid w:val="001C69DA"/>
    <w:rsid w:val="001D0DCD"/>
    <w:rsid w:val="001D5205"/>
    <w:rsid w:val="001D6808"/>
    <w:rsid w:val="001E0EEB"/>
    <w:rsid w:val="001E230C"/>
    <w:rsid w:val="001E679D"/>
    <w:rsid w:val="001E77B1"/>
    <w:rsid w:val="001F6D62"/>
    <w:rsid w:val="001F780B"/>
    <w:rsid w:val="002002C7"/>
    <w:rsid w:val="00201CB4"/>
    <w:rsid w:val="00202173"/>
    <w:rsid w:val="00202478"/>
    <w:rsid w:val="00202DC5"/>
    <w:rsid w:val="00204F51"/>
    <w:rsid w:val="00205952"/>
    <w:rsid w:val="00207388"/>
    <w:rsid w:val="002100A0"/>
    <w:rsid w:val="0021109D"/>
    <w:rsid w:val="00211CA0"/>
    <w:rsid w:val="00212139"/>
    <w:rsid w:val="00212226"/>
    <w:rsid w:val="00214205"/>
    <w:rsid w:val="002154E0"/>
    <w:rsid w:val="002166B1"/>
    <w:rsid w:val="002215FD"/>
    <w:rsid w:val="00225C16"/>
    <w:rsid w:val="0022734F"/>
    <w:rsid w:val="002276A0"/>
    <w:rsid w:val="002311F6"/>
    <w:rsid w:val="0023170C"/>
    <w:rsid w:val="00235294"/>
    <w:rsid w:val="00235A4D"/>
    <w:rsid w:val="0023694A"/>
    <w:rsid w:val="00240146"/>
    <w:rsid w:val="0024163B"/>
    <w:rsid w:val="00242B29"/>
    <w:rsid w:val="00243C97"/>
    <w:rsid w:val="0024412B"/>
    <w:rsid w:val="0024589C"/>
    <w:rsid w:val="002463B6"/>
    <w:rsid w:val="00247578"/>
    <w:rsid w:val="0025069A"/>
    <w:rsid w:val="00250D4D"/>
    <w:rsid w:val="00251246"/>
    <w:rsid w:val="00251737"/>
    <w:rsid w:val="002521A1"/>
    <w:rsid w:val="002538C6"/>
    <w:rsid w:val="002549FC"/>
    <w:rsid w:val="00254CB7"/>
    <w:rsid w:val="002563F4"/>
    <w:rsid w:val="002578DE"/>
    <w:rsid w:val="00261B50"/>
    <w:rsid w:val="002626C3"/>
    <w:rsid w:val="002631B9"/>
    <w:rsid w:val="00263FFB"/>
    <w:rsid w:val="002640D9"/>
    <w:rsid w:val="00264454"/>
    <w:rsid w:val="00265461"/>
    <w:rsid w:val="00265B17"/>
    <w:rsid w:val="002664B6"/>
    <w:rsid w:val="00266703"/>
    <w:rsid w:val="00272CE1"/>
    <w:rsid w:val="0027320A"/>
    <w:rsid w:val="002733E6"/>
    <w:rsid w:val="0027470F"/>
    <w:rsid w:val="00275350"/>
    <w:rsid w:val="002770FF"/>
    <w:rsid w:val="00277C35"/>
    <w:rsid w:val="00282B65"/>
    <w:rsid w:val="00285918"/>
    <w:rsid w:val="0029210D"/>
    <w:rsid w:val="00293BA5"/>
    <w:rsid w:val="00294815"/>
    <w:rsid w:val="002948BE"/>
    <w:rsid w:val="00295AB1"/>
    <w:rsid w:val="002A0291"/>
    <w:rsid w:val="002A0531"/>
    <w:rsid w:val="002A26CA"/>
    <w:rsid w:val="002A2FA3"/>
    <w:rsid w:val="002A392B"/>
    <w:rsid w:val="002A482D"/>
    <w:rsid w:val="002A4BF2"/>
    <w:rsid w:val="002A57ED"/>
    <w:rsid w:val="002A5DDE"/>
    <w:rsid w:val="002A6396"/>
    <w:rsid w:val="002B3A17"/>
    <w:rsid w:val="002C0C11"/>
    <w:rsid w:val="002C1658"/>
    <w:rsid w:val="002C4ACB"/>
    <w:rsid w:val="002C5201"/>
    <w:rsid w:val="002C60AA"/>
    <w:rsid w:val="002D0A6B"/>
    <w:rsid w:val="002D0C7A"/>
    <w:rsid w:val="002D2ADC"/>
    <w:rsid w:val="002D559A"/>
    <w:rsid w:val="002D5926"/>
    <w:rsid w:val="002D6D06"/>
    <w:rsid w:val="002D722C"/>
    <w:rsid w:val="002D762B"/>
    <w:rsid w:val="002E1155"/>
    <w:rsid w:val="002E1D2B"/>
    <w:rsid w:val="002E377C"/>
    <w:rsid w:val="002E38F8"/>
    <w:rsid w:val="002E6D7C"/>
    <w:rsid w:val="002F17A3"/>
    <w:rsid w:val="002F3FDF"/>
    <w:rsid w:val="002F4803"/>
    <w:rsid w:val="002F4CD6"/>
    <w:rsid w:val="002F567B"/>
    <w:rsid w:val="002F77F8"/>
    <w:rsid w:val="00300222"/>
    <w:rsid w:val="00300684"/>
    <w:rsid w:val="003042E2"/>
    <w:rsid w:val="0030620D"/>
    <w:rsid w:val="00310008"/>
    <w:rsid w:val="00310DA3"/>
    <w:rsid w:val="00311093"/>
    <w:rsid w:val="0031132A"/>
    <w:rsid w:val="00311BD3"/>
    <w:rsid w:val="00312323"/>
    <w:rsid w:val="00312FEC"/>
    <w:rsid w:val="00313331"/>
    <w:rsid w:val="00313411"/>
    <w:rsid w:val="003167EE"/>
    <w:rsid w:val="0031689E"/>
    <w:rsid w:val="003176E7"/>
    <w:rsid w:val="003205D7"/>
    <w:rsid w:val="00321A6F"/>
    <w:rsid w:val="00322124"/>
    <w:rsid w:val="00322500"/>
    <w:rsid w:val="003225DB"/>
    <w:rsid w:val="00326718"/>
    <w:rsid w:val="0033221A"/>
    <w:rsid w:val="003350C4"/>
    <w:rsid w:val="0033576D"/>
    <w:rsid w:val="00340981"/>
    <w:rsid w:val="00341DF3"/>
    <w:rsid w:val="00341F25"/>
    <w:rsid w:val="0034306B"/>
    <w:rsid w:val="0034402C"/>
    <w:rsid w:val="00344F1B"/>
    <w:rsid w:val="00347C80"/>
    <w:rsid w:val="00350B38"/>
    <w:rsid w:val="00352A39"/>
    <w:rsid w:val="00353120"/>
    <w:rsid w:val="0035328B"/>
    <w:rsid w:val="0035362D"/>
    <w:rsid w:val="00354065"/>
    <w:rsid w:val="00355992"/>
    <w:rsid w:val="00356E8E"/>
    <w:rsid w:val="003578D2"/>
    <w:rsid w:val="003602EA"/>
    <w:rsid w:val="00361B17"/>
    <w:rsid w:val="00364488"/>
    <w:rsid w:val="00364891"/>
    <w:rsid w:val="00364C52"/>
    <w:rsid w:val="00365AEB"/>
    <w:rsid w:val="00365F15"/>
    <w:rsid w:val="00367105"/>
    <w:rsid w:val="00367A1C"/>
    <w:rsid w:val="003710D2"/>
    <w:rsid w:val="00375F51"/>
    <w:rsid w:val="00377341"/>
    <w:rsid w:val="00377726"/>
    <w:rsid w:val="00381638"/>
    <w:rsid w:val="00381F8F"/>
    <w:rsid w:val="003826F3"/>
    <w:rsid w:val="00383AEE"/>
    <w:rsid w:val="00383AF6"/>
    <w:rsid w:val="00385CB1"/>
    <w:rsid w:val="00390544"/>
    <w:rsid w:val="00390725"/>
    <w:rsid w:val="00391F52"/>
    <w:rsid w:val="003926F2"/>
    <w:rsid w:val="00393AC6"/>
    <w:rsid w:val="00395870"/>
    <w:rsid w:val="00396281"/>
    <w:rsid w:val="00397574"/>
    <w:rsid w:val="00397FF1"/>
    <w:rsid w:val="003A06A0"/>
    <w:rsid w:val="003A13EC"/>
    <w:rsid w:val="003A1ECA"/>
    <w:rsid w:val="003A3F95"/>
    <w:rsid w:val="003A4FD0"/>
    <w:rsid w:val="003A63F9"/>
    <w:rsid w:val="003A6CDC"/>
    <w:rsid w:val="003A7F97"/>
    <w:rsid w:val="003B01A2"/>
    <w:rsid w:val="003B1787"/>
    <w:rsid w:val="003B4260"/>
    <w:rsid w:val="003B55FA"/>
    <w:rsid w:val="003B5A7B"/>
    <w:rsid w:val="003C0045"/>
    <w:rsid w:val="003C3F46"/>
    <w:rsid w:val="003C405B"/>
    <w:rsid w:val="003C4C89"/>
    <w:rsid w:val="003D0A33"/>
    <w:rsid w:val="003D0BD3"/>
    <w:rsid w:val="003D1A52"/>
    <w:rsid w:val="003D25E3"/>
    <w:rsid w:val="003D5307"/>
    <w:rsid w:val="003E0247"/>
    <w:rsid w:val="003E2F94"/>
    <w:rsid w:val="003E4565"/>
    <w:rsid w:val="003E503C"/>
    <w:rsid w:val="003E60A8"/>
    <w:rsid w:val="003F0ABE"/>
    <w:rsid w:val="003F0DED"/>
    <w:rsid w:val="003F10EB"/>
    <w:rsid w:val="003F138E"/>
    <w:rsid w:val="003F2058"/>
    <w:rsid w:val="003F2886"/>
    <w:rsid w:val="003F3CDC"/>
    <w:rsid w:val="003F427E"/>
    <w:rsid w:val="003F587E"/>
    <w:rsid w:val="003F7C3A"/>
    <w:rsid w:val="0040000F"/>
    <w:rsid w:val="0040013C"/>
    <w:rsid w:val="004003A2"/>
    <w:rsid w:val="00401B2C"/>
    <w:rsid w:val="00403679"/>
    <w:rsid w:val="0040618D"/>
    <w:rsid w:val="00406208"/>
    <w:rsid w:val="00407952"/>
    <w:rsid w:val="00410445"/>
    <w:rsid w:val="00412188"/>
    <w:rsid w:val="0041436B"/>
    <w:rsid w:val="00414DF5"/>
    <w:rsid w:val="004171DB"/>
    <w:rsid w:val="00417EF3"/>
    <w:rsid w:val="00421C52"/>
    <w:rsid w:val="00422209"/>
    <w:rsid w:val="00427AC0"/>
    <w:rsid w:val="00430365"/>
    <w:rsid w:val="004313FE"/>
    <w:rsid w:val="00435674"/>
    <w:rsid w:val="004403B5"/>
    <w:rsid w:val="0044043D"/>
    <w:rsid w:val="004406B7"/>
    <w:rsid w:val="00443D81"/>
    <w:rsid w:val="00444523"/>
    <w:rsid w:val="00444614"/>
    <w:rsid w:val="00444864"/>
    <w:rsid w:val="0044706F"/>
    <w:rsid w:val="00447A5C"/>
    <w:rsid w:val="00450713"/>
    <w:rsid w:val="0045230B"/>
    <w:rsid w:val="00452A9A"/>
    <w:rsid w:val="00455B46"/>
    <w:rsid w:val="00456E3D"/>
    <w:rsid w:val="0046491B"/>
    <w:rsid w:val="00465953"/>
    <w:rsid w:val="004678E7"/>
    <w:rsid w:val="00472A58"/>
    <w:rsid w:val="00474245"/>
    <w:rsid w:val="0047498F"/>
    <w:rsid w:val="0047569F"/>
    <w:rsid w:val="00475C0F"/>
    <w:rsid w:val="00476D43"/>
    <w:rsid w:val="00476F87"/>
    <w:rsid w:val="0048064D"/>
    <w:rsid w:val="00480F48"/>
    <w:rsid w:val="004812C6"/>
    <w:rsid w:val="004829C0"/>
    <w:rsid w:val="00483207"/>
    <w:rsid w:val="00484955"/>
    <w:rsid w:val="0048518A"/>
    <w:rsid w:val="004914A8"/>
    <w:rsid w:val="00491656"/>
    <w:rsid w:val="00491E6E"/>
    <w:rsid w:val="00492146"/>
    <w:rsid w:val="00493C48"/>
    <w:rsid w:val="0049434A"/>
    <w:rsid w:val="0049439E"/>
    <w:rsid w:val="004951FA"/>
    <w:rsid w:val="00495249"/>
    <w:rsid w:val="0049525C"/>
    <w:rsid w:val="004952B1"/>
    <w:rsid w:val="00495866"/>
    <w:rsid w:val="0049638E"/>
    <w:rsid w:val="0049773D"/>
    <w:rsid w:val="004A0697"/>
    <w:rsid w:val="004A20D9"/>
    <w:rsid w:val="004A2ADA"/>
    <w:rsid w:val="004A2FD9"/>
    <w:rsid w:val="004A39BE"/>
    <w:rsid w:val="004A39E0"/>
    <w:rsid w:val="004A57B8"/>
    <w:rsid w:val="004A58FF"/>
    <w:rsid w:val="004A5CAD"/>
    <w:rsid w:val="004B20E3"/>
    <w:rsid w:val="004B2129"/>
    <w:rsid w:val="004B26C3"/>
    <w:rsid w:val="004B3297"/>
    <w:rsid w:val="004B5DA8"/>
    <w:rsid w:val="004B5E99"/>
    <w:rsid w:val="004B6C6E"/>
    <w:rsid w:val="004B719F"/>
    <w:rsid w:val="004C1949"/>
    <w:rsid w:val="004C2C03"/>
    <w:rsid w:val="004C5598"/>
    <w:rsid w:val="004C59A9"/>
    <w:rsid w:val="004C6F98"/>
    <w:rsid w:val="004D134D"/>
    <w:rsid w:val="004D22FA"/>
    <w:rsid w:val="004D39FB"/>
    <w:rsid w:val="004D64A0"/>
    <w:rsid w:val="004E2F1A"/>
    <w:rsid w:val="004E324A"/>
    <w:rsid w:val="004E327D"/>
    <w:rsid w:val="004E399D"/>
    <w:rsid w:val="004E477C"/>
    <w:rsid w:val="004E4A40"/>
    <w:rsid w:val="004E5446"/>
    <w:rsid w:val="004E587F"/>
    <w:rsid w:val="004F2063"/>
    <w:rsid w:val="004F2292"/>
    <w:rsid w:val="004F2462"/>
    <w:rsid w:val="004F2792"/>
    <w:rsid w:val="004F5D13"/>
    <w:rsid w:val="004F6101"/>
    <w:rsid w:val="004F6264"/>
    <w:rsid w:val="004F6561"/>
    <w:rsid w:val="004F6BC0"/>
    <w:rsid w:val="005000FF"/>
    <w:rsid w:val="00501119"/>
    <w:rsid w:val="005019CF"/>
    <w:rsid w:val="00503C05"/>
    <w:rsid w:val="00504A8D"/>
    <w:rsid w:val="00507F2A"/>
    <w:rsid w:val="00510B91"/>
    <w:rsid w:val="00510E29"/>
    <w:rsid w:val="00511805"/>
    <w:rsid w:val="005133A3"/>
    <w:rsid w:val="00516141"/>
    <w:rsid w:val="00517E62"/>
    <w:rsid w:val="00521F21"/>
    <w:rsid w:val="00523EA8"/>
    <w:rsid w:val="00524D3F"/>
    <w:rsid w:val="005251C3"/>
    <w:rsid w:val="005252B4"/>
    <w:rsid w:val="005253AF"/>
    <w:rsid w:val="00525F5A"/>
    <w:rsid w:val="0052706F"/>
    <w:rsid w:val="00530F17"/>
    <w:rsid w:val="00531B89"/>
    <w:rsid w:val="00534848"/>
    <w:rsid w:val="00535AC6"/>
    <w:rsid w:val="005363EE"/>
    <w:rsid w:val="00540C6B"/>
    <w:rsid w:val="00542F5F"/>
    <w:rsid w:val="005445C6"/>
    <w:rsid w:val="00545304"/>
    <w:rsid w:val="00545E15"/>
    <w:rsid w:val="00547700"/>
    <w:rsid w:val="00547C4F"/>
    <w:rsid w:val="0055133F"/>
    <w:rsid w:val="00552081"/>
    <w:rsid w:val="00553A0A"/>
    <w:rsid w:val="00555084"/>
    <w:rsid w:val="00556B04"/>
    <w:rsid w:val="00557DC1"/>
    <w:rsid w:val="0056007B"/>
    <w:rsid w:val="00561A8E"/>
    <w:rsid w:val="005626A6"/>
    <w:rsid w:val="00562ACC"/>
    <w:rsid w:val="00562E26"/>
    <w:rsid w:val="00562F7B"/>
    <w:rsid w:val="00566515"/>
    <w:rsid w:val="00567BE3"/>
    <w:rsid w:val="00570435"/>
    <w:rsid w:val="005767A6"/>
    <w:rsid w:val="0057759F"/>
    <w:rsid w:val="00577730"/>
    <w:rsid w:val="00577BA8"/>
    <w:rsid w:val="005803BB"/>
    <w:rsid w:val="00580B0A"/>
    <w:rsid w:val="005812A5"/>
    <w:rsid w:val="00581C14"/>
    <w:rsid w:val="00581E3A"/>
    <w:rsid w:val="005822B9"/>
    <w:rsid w:val="0058241B"/>
    <w:rsid w:val="00582E8A"/>
    <w:rsid w:val="00586428"/>
    <w:rsid w:val="00587A3C"/>
    <w:rsid w:val="00587C7B"/>
    <w:rsid w:val="00590196"/>
    <w:rsid w:val="00591DD7"/>
    <w:rsid w:val="00593EA1"/>
    <w:rsid w:val="00594C57"/>
    <w:rsid w:val="00596100"/>
    <w:rsid w:val="00596592"/>
    <w:rsid w:val="005A0120"/>
    <w:rsid w:val="005A0D09"/>
    <w:rsid w:val="005A171D"/>
    <w:rsid w:val="005A61AB"/>
    <w:rsid w:val="005A731A"/>
    <w:rsid w:val="005A7DDF"/>
    <w:rsid w:val="005B0EC8"/>
    <w:rsid w:val="005B1A89"/>
    <w:rsid w:val="005B744D"/>
    <w:rsid w:val="005B7478"/>
    <w:rsid w:val="005B7932"/>
    <w:rsid w:val="005C0698"/>
    <w:rsid w:val="005C0CE3"/>
    <w:rsid w:val="005C2E90"/>
    <w:rsid w:val="005C430E"/>
    <w:rsid w:val="005C4DBF"/>
    <w:rsid w:val="005C644C"/>
    <w:rsid w:val="005C6610"/>
    <w:rsid w:val="005C784E"/>
    <w:rsid w:val="005D03EB"/>
    <w:rsid w:val="005D103B"/>
    <w:rsid w:val="005D20D7"/>
    <w:rsid w:val="005D2358"/>
    <w:rsid w:val="005D3D83"/>
    <w:rsid w:val="005D3DB3"/>
    <w:rsid w:val="005D4B8A"/>
    <w:rsid w:val="005D51C2"/>
    <w:rsid w:val="005D5F39"/>
    <w:rsid w:val="005D7CB2"/>
    <w:rsid w:val="005E1114"/>
    <w:rsid w:val="005E1A7B"/>
    <w:rsid w:val="005E28A4"/>
    <w:rsid w:val="005E29E4"/>
    <w:rsid w:val="005E6BD8"/>
    <w:rsid w:val="005E7322"/>
    <w:rsid w:val="005F0618"/>
    <w:rsid w:val="005F0F16"/>
    <w:rsid w:val="005F2193"/>
    <w:rsid w:val="005F22DB"/>
    <w:rsid w:val="005F23AD"/>
    <w:rsid w:val="005F23F5"/>
    <w:rsid w:val="005F37D9"/>
    <w:rsid w:val="005F3D1F"/>
    <w:rsid w:val="005F5714"/>
    <w:rsid w:val="006005D6"/>
    <w:rsid w:val="00600616"/>
    <w:rsid w:val="0060088D"/>
    <w:rsid w:val="00603D3B"/>
    <w:rsid w:val="006056D2"/>
    <w:rsid w:val="00606131"/>
    <w:rsid w:val="006079BA"/>
    <w:rsid w:val="0061148A"/>
    <w:rsid w:val="00613F47"/>
    <w:rsid w:val="00614D3A"/>
    <w:rsid w:val="006160B1"/>
    <w:rsid w:val="00620FE4"/>
    <w:rsid w:val="00621F0B"/>
    <w:rsid w:val="00622978"/>
    <w:rsid w:val="00623A0B"/>
    <w:rsid w:val="0062437B"/>
    <w:rsid w:val="00624967"/>
    <w:rsid w:val="00624B67"/>
    <w:rsid w:val="0062595E"/>
    <w:rsid w:val="00626124"/>
    <w:rsid w:val="00630127"/>
    <w:rsid w:val="00630B8D"/>
    <w:rsid w:val="00631510"/>
    <w:rsid w:val="00631DC8"/>
    <w:rsid w:val="006350A6"/>
    <w:rsid w:val="00635F4C"/>
    <w:rsid w:val="00637776"/>
    <w:rsid w:val="00640C89"/>
    <w:rsid w:val="00641CD0"/>
    <w:rsid w:val="0064251A"/>
    <w:rsid w:val="006426AE"/>
    <w:rsid w:val="006444FF"/>
    <w:rsid w:val="00645B52"/>
    <w:rsid w:val="00646C11"/>
    <w:rsid w:val="00647794"/>
    <w:rsid w:val="0065226D"/>
    <w:rsid w:val="00653172"/>
    <w:rsid w:val="00654580"/>
    <w:rsid w:val="00654F98"/>
    <w:rsid w:val="006560D1"/>
    <w:rsid w:val="006571E2"/>
    <w:rsid w:val="00661F01"/>
    <w:rsid w:val="00663B01"/>
    <w:rsid w:val="00667140"/>
    <w:rsid w:val="00671687"/>
    <w:rsid w:val="00671B02"/>
    <w:rsid w:val="00671DCD"/>
    <w:rsid w:val="00673565"/>
    <w:rsid w:val="006743BF"/>
    <w:rsid w:val="00674C41"/>
    <w:rsid w:val="00674C94"/>
    <w:rsid w:val="00674DCF"/>
    <w:rsid w:val="00675F62"/>
    <w:rsid w:val="00680492"/>
    <w:rsid w:val="00681083"/>
    <w:rsid w:val="00683804"/>
    <w:rsid w:val="00684A2E"/>
    <w:rsid w:val="006911D1"/>
    <w:rsid w:val="00693917"/>
    <w:rsid w:val="006940F0"/>
    <w:rsid w:val="00694D6B"/>
    <w:rsid w:val="0069701D"/>
    <w:rsid w:val="006A0D5A"/>
    <w:rsid w:val="006A19E3"/>
    <w:rsid w:val="006A4087"/>
    <w:rsid w:val="006A612C"/>
    <w:rsid w:val="006A7CDC"/>
    <w:rsid w:val="006B2ED0"/>
    <w:rsid w:val="006B583B"/>
    <w:rsid w:val="006B5E9B"/>
    <w:rsid w:val="006B6A29"/>
    <w:rsid w:val="006B7153"/>
    <w:rsid w:val="006B7899"/>
    <w:rsid w:val="006C11D9"/>
    <w:rsid w:val="006C1A36"/>
    <w:rsid w:val="006C4E5B"/>
    <w:rsid w:val="006C5875"/>
    <w:rsid w:val="006C5E08"/>
    <w:rsid w:val="006C5F15"/>
    <w:rsid w:val="006D1053"/>
    <w:rsid w:val="006D10DD"/>
    <w:rsid w:val="006D19B3"/>
    <w:rsid w:val="006D1A32"/>
    <w:rsid w:val="006D30D0"/>
    <w:rsid w:val="006D4137"/>
    <w:rsid w:val="006D7347"/>
    <w:rsid w:val="006D7900"/>
    <w:rsid w:val="006D7A18"/>
    <w:rsid w:val="006E0D2D"/>
    <w:rsid w:val="006E2EF0"/>
    <w:rsid w:val="006E4944"/>
    <w:rsid w:val="006E559C"/>
    <w:rsid w:val="006E56C1"/>
    <w:rsid w:val="006E5911"/>
    <w:rsid w:val="006F06D7"/>
    <w:rsid w:val="006F2762"/>
    <w:rsid w:val="006F2EBE"/>
    <w:rsid w:val="006F35AA"/>
    <w:rsid w:val="007012CC"/>
    <w:rsid w:val="00701DBA"/>
    <w:rsid w:val="00703E65"/>
    <w:rsid w:val="00706213"/>
    <w:rsid w:val="007067C8"/>
    <w:rsid w:val="00711AFD"/>
    <w:rsid w:val="00712119"/>
    <w:rsid w:val="00712201"/>
    <w:rsid w:val="00712654"/>
    <w:rsid w:val="007126DC"/>
    <w:rsid w:val="00712E85"/>
    <w:rsid w:val="00714D4C"/>
    <w:rsid w:val="0071623E"/>
    <w:rsid w:val="00725783"/>
    <w:rsid w:val="007264DA"/>
    <w:rsid w:val="007264E1"/>
    <w:rsid w:val="00730637"/>
    <w:rsid w:val="00730648"/>
    <w:rsid w:val="007348F6"/>
    <w:rsid w:val="00737BFD"/>
    <w:rsid w:val="007405CB"/>
    <w:rsid w:val="00740705"/>
    <w:rsid w:val="00743D8E"/>
    <w:rsid w:val="00745BBA"/>
    <w:rsid w:val="00746B93"/>
    <w:rsid w:val="00747048"/>
    <w:rsid w:val="00753D5D"/>
    <w:rsid w:val="00754836"/>
    <w:rsid w:val="00755BD4"/>
    <w:rsid w:val="007561A0"/>
    <w:rsid w:val="00756EB6"/>
    <w:rsid w:val="00760498"/>
    <w:rsid w:val="00760F9C"/>
    <w:rsid w:val="007631DB"/>
    <w:rsid w:val="00763609"/>
    <w:rsid w:val="00763728"/>
    <w:rsid w:val="00765EDB"/>
    <w:rsid w:val="007743CB"/>
    <w:rsid w:val="00774CE2"/>
    <w:rsid w:val="007773D1"/>
    <w:rsid w:val="00777A59"/>
    <w:rsid w:val="007808ED"/>
    <w:rsid w:val="007814C0"/>
    <w:rsid w:val="0078159E"/>
    <w:rsid w:val="007823DE"/>
    <w:rsid w:val="00783D88"/>
    <w:rsid w:val="00784926"/>
    <w:rsid w:val="00785315"/>
    <w:rsid w:val="0078632E"/>
    <w:rsid w:val="00786B9C"/>
    <w:rsid w:val="00791C69"/>
    <w:rsid w:val="007970A0"/>
    <w:rsid w:val="0079735A"/>
    <w:rsid w:val="00797996"/>
    <w:rsid w:val="007A0AF6"/>
    <w:rsid w:val="007A1555"/>
    <w:rsid w:val="007A260F"/>
    <w:rsid w:val="007A5865"/>
    <w:rsid w:val="007A6ACE"/>
    <w:rsid w:val="007A750B"/>
    <w:rsid w:val="007B0629"/>
    <w:rsid w:val="007B1809"/>
    <w:rsid w:val="007B1A6B"/>
    <w:rsid w:val="007B36B2"/>
    <w:rsid w:val="007B3FFB"/>
    <w:rsid w:val="007B6EAC"/>
    <w:rsid w:val="007C1CA2"/>
    <w:rsid w:val="007C219E"/>
    <w:rsid w:val="007C4AD3"/>
    <w:rsid w:val="007C5C66"/>
    <w:rsid w:val="007C60D7"/>
    <w:rsid w:val="007C637C"/>
    <w:rsid w:val="007C6A77"/>
    <w:rsid w:val="007C7519"/>
    <w:rsid w:val="007C7A1E"/>
    <w:rsid w:val="007D14C8"/>
    <w:rsid w:val="007D19DC"/>
    <w:rsid w:val="007D4CCA"/>
    <w:rsid w:val="007D5207"/>
    <w:rsid w:val="007D531A"/>
    <w:rsid w:val="007D7919"/>
    <w:rsid w:val="007E17D9"/>
    <w:rsid w:val="007E24F7"/>
    <w:rsid w:val="007E2BB9"/>
    <w:rsid w:val="007E371F"/>
    <w:rsid w:val="007E53AC"/>
    <w:rsid w:val="007E5CDA"/>
    <w:rsid w:val="007E6294"/>
    <w:rsid w:val="007E68D5"/>
    <w:rsid w:val="007E7B81"/>
    <w:rsid w:val="007F0E8C"/>
    <w:rsid w:val="007F50F2"/>
    <w:rsid w:val="007F5DBE"/>
    <w:rsid w:val="00800C9F"/>
    <w:rsid w:val="0080112F"/>
    <w:rsid w:val="00802042"/>
    <w:rsid w:val="008020CA"/>
    <w:rsid w:val="008023B8"/>
    <w:rsid w:val="008072AF"/>
    <w:rsid w:val="00813CB2"/>
    <w:rsid w:val="00820020"/>
    <w:rsid w:val="00820133"/>
    <w:rsid w:val="00821528"/>
    <w:rsid w:val="0082187C"/>
    <w:rsid w:val="0082255E"/>
    <w:rsid w:val="00823C9F"/>
    <w:rsid w:val="00825710"/>
    <w:rsid w:val="00825E8D"/>
    <w:rsid w:val="008319F6"/>
    <w:rsid w:val="00832E15"/>
    <w:rsid w:val="008334B7"/>
    <w:rsid w:val="00833DC3"/>
    <w:rsid w:val="00835035"/>
    <w:rsid w:val="00835845"/>
    <w:rsid w:val="008362DB"/>
    <w:rsid w:val="0083635F"/>
    <w:rsid w:val="008379D9"/>
    <w:rsid w:val="00840625"/>
    <w:rsid w:val="00840828"/>
    <w:rsid w:val="00840A96"/>
    <w:rsid w:val="00841158"/>
    <w:rsid w:val="008415C9"/>
    <w:rsid w:val="00841E92"/>
    <w:rsid w:val="00842FC6"/>
    <w:rsid w:val="0084379B"/>
    <w:rsid w:val="00843914"/>
    <w:rsid w:val="00843941"/>
    <w:rsid w:val="00844773"/>
    <w:rsid w:val="00850647"/>
    <w:rsid w:val="00851FA3"/>
    <w:rsid w:val="0085281E"/>
    <w:rsid w:val="00853411"/>
    <w:rsid w:val="008545C5"/>
    <w:rsid w:val="00854940"/>
    <w:rsid w:val="00856D9D"/>
    <w:rsid w:val="0085715A"/>
    <w:rsid w:val="00857A01"/>
    <w:rsid w:val="0086001E"/>
    <w:rsid w:val="00861BB6"/>
    <w:rsid w:val="0086266E"/>
    <w:rsid w:val="00864416"/>
    <w:rsid w:val="00865D7A"/>
    <w:rsid w:val="008677E4"/>
    <w:rsid w:val="00870B86"/>
    <w:rsid w:val="008731AD"/>
    <w:rsid w:val="00873836"/>
    <w:rsid w:val="00875E8D"/>
    <w:rsid w:val="008812F2"/>
    <w:rsid w:val="00883009"/>
    <w:rsid w:val="00883FF3"/>
    <w:rsid w:val="008900AC"/>
    <w:rsid w:val="00891431"/>
    <w:rsid w:val="008934CE"/>
    <w:rsid w:val="0089405B"/>
    <w:rsid w:val="0089465E"/>
    <w:rsid w:val="008954A1"/>
    <w:rsid w:val="00895F10"/>
    <w:rsid w:val="00896409"/>
    <w:rsid w:val="008975FB"/>
    <w:rsid w:val="00897DC3"/>
    <w:rsid w:val="00897E78"/>
    <w:rsid w:val="008A0690"/>
    <w:rsid w:val="008A4DA9"/>
    <w:rsid w:val="008A4DC8"/>
    <w:rsid w:val="008A6F19"/>
    <w:rsid w:val="008A719F"/>
    <w:rsid w:val="008A74EC"/>
    <w:rsid w:val="008B024B"/>
    <w:rsid w:val="008B0813"/>
    <w:rsid w:val="008B1B22"/>
    <w:rsid w:val="008B2EDC"/>
    <w:rsid w:val="008B52C9"/>
    <w:rsid w:val="008B79B2"/>
    <w:rsid w:val="008C1638"/>
    <w:rsid w:val="008C302B"/>
    <w:rsid w:val="008C3D96"/>
    <w:rsid w:val="008C4293"/>
    <w:rsid w:val="008C61A1"/>
    <w:rsid w:val="008C659C"/>
    <w:rsid w:val="008D0028"/>
    <w:rsid w:val="008D1A28"/>
    <w:rsid w:val="008D3961"/>
    <w:rsid w:val="008D635D"/>
    <w:rsid w:val="008D66AB"/>
    <w:rsid w:val="008E1AB1"/>
    <w:rsid w:val="008E2B76"/>
    <w:rsid w:val="008E3CF4"/>
    <w:rsid w:val="008E3F21"/>
    <w:rsid w:val="008E4459"/>
    <w:rsid w:val="008E507C"/>
    <w:rsid w:val="008F05F6"/>
    <w:rsid w:val="008F299A"/>
    <w:rsid w:val="008F643E"/>
    <w:rsid w:val="00901057"/>
    <w:rsid w:val="0090188E"/>
    <w:rsid w:val="009027FB"/>
    <w:rsid w:val="00902D7F"/>
    <w:rsid w:val="00903516"/>
    <w:rsid w:val="009041F5"/>
    <w:rsid w:val="00904D41"/>
    <w:rsid w:val="00906B3E"/>
    <w:rsid w:val="009110F4"/>
    <w:rsid w:val="00912C87"/>
    <w:rsid w:val="0091328A"/>
    <w:rsid w:val="00915208"/>
    <w:rsid w:val="00916EBD"/>
    <w:rsid w:val="00917D2D"/>
    <w:rsid w:val="0092082F"/>
    <w:rsid w:val="00921215"/>
    <w:rsid w:val="00923315"/>
    <w:rsid w:val="009240B4"/>
    <w:rsid w:val="009260DE"/>
    <w:rsid w:val="00926380"/>
    <w:rsid w:val="00930A7C"/>
    <w:rsid w:val="00931828"/>
    <w:rsid w:val="0093286F"/>
    <w:rsid w:val="00933D35"/>
    <w:rsid w:val="009348FF"/>
    <w:rsid w:val="009367DF"/>
    <w:rsid w:val="00936DCA"/>
    <w:rsid w:val="0093717D"/>
    <w:rsid w:val="00937B46"/>
    <w:rsid w:val="009408EB"/>
    <w:rsid w:val="009430A8"/>
    <w:rsid w:val="009451B4"/>
    <w:rsid w:val="00945B0E"/>
    <w:rsid w:val="00950E9D"/>
    <w:rsid w:val="009513C3"/>
    <w:rsid w:val="009528F8"/>
    <w:rsid w:val="0095504C"/>
    <w:rsid w:val="0095689D"/>
    <w:rsid w:val="00956CB8"/>
    <w:rsid w:val="00960472"/>
    <w:rsid w:val="00960EEF"/>
    <w:rsid w:val="00964AAA"/>
    <w:rsid w:val="0096570A"/>
    <w:rsid w:val="00965D1C"/>
    <w:rsid w:val="0096694F"/>
    <w:rsid w:val="00966990"/>
    <w:rsid w:val="00970B9F"/>
    <w:rsid w:val="009769F0"/>
    <w:rsid w:val="00976B07"/>
    <w:rsid w:val="00977124"/>
    <w:rsid w:val="00980ECC"/>
    <w:rsid w:val="00980F01"/>
    <w:rsid w:val="009825C5"/>
    <w:rsid w:val="009837BE"/>
    <w:rsid w:val="009841B3"/>
    <w:rsid w:val="009875B5"/>
    <w:rsid w:val="00990100"/>
    <w:rsid w:val="009905D4"/>
    <w:rsid w:val="00990BE0"/>
    <w:rsid w:val="00990F12"/>
    <w:rsid w:val="009912E8"/>
    <w:rsid w:val="00991FDA"/>
    <w:rsid w:val="00992707"/>
    <w:rsid w:val="00993B41"/>
    <w:rsid w:val="0099459C"/>
    <w:rsid w:val="009953FD"/>
    <w:rsid w:val="00995542"/>
    <w:rsid w:val="00995B00"/>
    <w:rsid w:val="0099619F"/>
    <w:rsid w:val="0099669F"/>
    <w:rsid w:val="0099766F"/>
    <w:rsid w:val="009A0A0B"/>
    <w:rsid w:val="009A26AF"/>
    <w:rsid w:val="009A3ACC"/>
    <w:rsid w:val="009A4243"/>
    <w:rsid w:val="009A6005"/>
    <w:rsid w:val="009A7D37"/>
    <w:rsid w:val="009A7FC9"/>
    <w:rsid w:val="009B0514"/>
    <w:rsid w:val="009B06AE"/>
    <w:rsid w:val="009B0DFC"/>
    <w:rsid w:val="009B36D5"/>
    <w:rsid w:val="009B4C39"/>
    <w:rsid w:val="009B51D7"/>
    <w:rsid w:val="009B53C3"/>
    <w:rsid w:val="009B7F25"/>
    <w:rsid w:val="009C04CC"/>
    <w:rsid w:val="009C1179"/>
    <w:rsid w:val="009C1FB5"/>
    <w:rsid w:val="009C7321"/>
    <w:rsid w:val="009D0586"/>
    <w:rsid w:val="009D5D57"/>
    <w:rsid w:val="009D6D2A"/>
    <w:rsid w:val="009E62A2"/>
    <w:rsid w:val="009E6451"/>
    <w:rsid w:val="009E6489"/>
    <w:rsid w:val="009E6B94"/>
    <w:rsid w:val="009E794A"/>
    <w:rsid w:val="009F0F51"/>
    <w:rsid w:val="009F161D"/>
    <w:rsid w:val="009F19CD"/>
    <w:rsid w:val="009F1A14"/>
    <w:rsid w:val="009F3BDE"/>
    <w:rsid w:val="009F4128"/>
    <w:rsid w:val="009F6B83"/>
    <w:rsid w:val="009F7156"/>
    <w:rsid w:val="009F7FF2"/>
    <w:rsid w:val="00A001D3"/>
    <w:rsid w:val="00A01EFF"/>
    <w:rsid w:val="00A05421"/>
    <w:rsid w:val="00A06CB3"/>
    <w:rsid w:val="00A1086F"/>
    <w:rsid w:val="00A11664"/>
    <w:rsid w:val="00A117FB"/>
    <w:rsid w:val="00A13246"/>
    <w:rsid w:val="00A14360"/>
    <w:rsid w:val="00A14509"/>
    <w:rsid w:val="00A146A5"/>
    <w:rsid w:val="00A15B75"/>
    <w:rsid w:val="00A15EA8"/>
    <w:rsid w:val="00A160E4"/>
    <w:rsid w:val="00A17644"/>
    <w:rsid w:val="00A20571"/>
    <w:rsid w:val="00A20836"/>
    <w:rsid w:val="00A20DB2"/>
    <w:rsid w:val="00A20EFA"/>
    <w:rsid w:val="00A2189D"/>
    <w:rsid w:val="00A225F2"/>
    <w:rsid w:val="00A2270C"/>
    <w:rsid w:val="00A242F6"/>
    <w:rsid w:val="00A24E56"/>
    <w:rsid w:val="00A2563B"/>
    <w:rsid w:val="00A25F94"/>
    <w:rsid w:val="00A26659"/>
    <w:rsid w:val="00A303CA"/>
    <w:rsid w:val="00A30A25"/>
    <w:rsid w:val="00A310A2"/>
    <w:rsid w:val="00A311CF"/>
    <w:rsid w:val="00A33970"/>
    <w:rsid w:val="00A34808"/>
    <w:rsid w:val="00A36109"/>
    <w:rsid w:val="00A407A9"/>
    <w:rsid w:val="00A40BF0"/>
    <w:rsid w:val="00A40EA2"/>
    <w:rsid w:val="00A41473"/>
    <w:rsid w:val="00A42EFB"/>
    <w:rsid w:val="00A44C56"/>
    <w:rsid w:val="00A45606"/>
    <w:rsid w:val="00A46DC8"/>
    <w:rsid w:val="00A478CF"/>
    <w:rsid w:val="00A50A58"/>
    <w:rsid w:val="00A51766"/>
    <w:rsid w:val="00A52D29"/>
    <w:rsid w:val="00A53939"/>
    <w:rsid w:val="00A54B29"/>
    <w:rsid w:val="00A55C61"/>
    <w:rsid w:val="00A56569"/>
    <w:rsid w:val="00A56C0A"/>
    <w:rsid w:val="00A60576"/>
    <w:rsid w:val="00A60D30"/>
    <w:rsid w:val="00A61B2A"/>
    <w:rsid w:val="00A61DDD"/>
    <w:rsid w:val="00A63383"/>
    <w:rsid w:val="00A7050A"/>
    <w:rsid w:val="00A70514"/>
    <w:rsid w:val="00A70943"/>
    <w:rsid w:val="00A71110"/>
    <w:rsid w:val="00A74077"/>
    <w:rsid w:val="00A75958"/>
    <w:rsid w:val="00A8036F"/>
    <w:rsid w:val="00A8062A"/>
    <w:rsid w:val="00A827BA"/>
    <w:rsid w:val="00A8299A"/>
    <w:rsid w:val="00A82C19"/>
    <w:rsid w:val="00A82C2A"/>
    <w:rsid w:val="00A8496A"/>
    <w:rsid w:val="00A84B1A"/>
    <w:rsid w:val="00A85661"/>
    <w:rsid w:val="00A86239"/>
    <w:rsid w:val="00A862BD"/>
    <w:rsid w:val="00A87607"/>
    <w:rsid w:val="00A908B6"/>
    <w:rsid w:val="00A90C85"/>
    <w:rsid w:val="00A90DFD"/>
    <w:rsid w:val="00A91BBD"/>
    <w:rsid w:val="00A935E0"/>
    <w:rsid w:val="00A945A6"/>
    <w:rsid w:val="00A94D0E"/>
    <w:rsid w:val="00A96B57"/>
    <w:rsid w:val="00AA16F1"/>
    <w:rsid w:val="00AA2CF2"/>
    <w:rsid w:val="00AA6716"/>
    <w:rsid w:val="00AA701F"/>
    <w:rsid w:val="00AA7196"/>
    <w:rsid w:val="00AA7AD2"/>
    <w:rsid w:val="00AB38A3"/>
    <w:rsid w:val="00AB3F6C"/>
    <w:rsid w:val="00AB429A"/>
    <w:rsid w:val="00AB4933"/>
    <w:rsid w:val="00AB4BA4"/>
    <w:rsid w:val="00AB55B8"/>
    <w:rsid w:val="00AB5F68"/>
    <w:rsid w:val="00AB6061"/>
    <w:rsid w:val="00AB6D5E"/>
    <w:rsid w:val="00AB7192"/>
    <w:rsid w:val="00AC005D"/>
    <w:rsid w:val="00AC182C"/>
    <w:rsid w:val="00AC2273"/>
    <w:rsid w:val="00AC29EB"/>
    <w:rsid w:val="00AC4B9A"/>
    <w:rsid w:val="00AC6797"/>
    <w:rsid w:val="00AD0447"/>
    <w:rsid w:val="00AD19F6"/>
    <w:rsid w:val="00AD27A9"/>
    <w:rsid w:val="00AD4785"/>
    <w:rsid w:val="00AD7189"/>
    <w:rsid w:val="00AE1FC9"/>
    <w:rsid w:val="00AE2DDD"/>
    <w:rsid w:val="00AE3C6D"/>
    <w:rsid w:val="00AE40AD"/>
    <w:rsid w:val="00AE431F"/>
    <w:rsid w:val="00AE5255"/>
    <w:rsid w:val="00AE69E7"/>
    <w:rsid w:val="00AF17DF"/>
    <w:rsid w:val="00AF25A2"/>
    <w:rsid w:val="00AF401F"/>
    <w:rsid w:val="00AF4717"/>
    <w:rsid w:val="00AF586F"/>
    <w:rsid w:val="00AF5CCC"/>
    <w:rsid w:val="00AF5D09"/>
    <w:rsid w:val="00AF6225"/>
    <w:rsid w:val="00B00957"/>
    <w:rsid w:val="00B011C3"/>
    <w:rsid w:val="00B0142F"/>
    <w:rsid w:val="00B04B34"/>
    <w:rsid w:val="00B06B0A"/>
    <w:rsid w:val="00B12596"/>
    <w:rsid w:val="00B13C53"/>
    <w:rsid w:val="00B14708"/>
    <w:rsid w:val="00B14CE9"/>
    <w:rsid w:val="00B168E1"/>
    <w:rsid w:val="00B206DE"/>
    <w:rsid w:val="00B2250C"/>
    <w:rsid w:val="00B23B91"/>
    <w:rsid w:val="00B24EF8"/>
    <w:rsid w:val="00B2537B"/>
    <w:rsid w:val="00B263BD"/>
    <w:rsid w:val="00B27C90"/>
    <w:rsid w:val="00B303A8"/>
    <w:rsid w:val="00B31CE8"/>
    <w:rsid w:val="00B31F33"/>
    <w:rsid w:val="00B3255E"/>
    <w:rsid w:val="00B33EC8"/>
    <w:rsid w:val="00B35224"/>
    <w:rsid w:val="00B35942"/>
    <w:rsid w:val="00B42315"/>
    <w:rsid w:val="00B429BF"/>
    <w:rsid w:val="00B46ECA"/>
    <w:rsid w:val="00B470E7"/>
    <w:rsid w:val="00B5593E"/>
    <w:rsid w:val="00B56A42"/>
    <w:rsid w:val="00B56D1E"/>
    <w:rsid w:val="00B56F39"/>
    <w:rsid w:val="00B57474"/>
    <w:rsid w:val="00B6112F"/>
    <w:rsid w:val="00B6146B"/>
    <w:rsid w:val="00B61A16"/>
    <w:rsid w:val="00B62D98"/>
    <w:rsid w:val="00B62E8E"/>
    <w:rsid w:val="00B66791"/>
    <w:rsid w:val="00B6753C"/>
    <w:rsid w:val="00B70CA1"/>
    <w:rsid w:val="00B73022"/>
    <w:rsid w:val="00B73554"/>
    <w:rsid w:val="00B76410"/>
    <w:rsid w:val="00B765E4"/>
    <w:rsid w:val="00B76E96"/>
    <w:rsid w:val="00B77160"/>
    <w:rsid w:val="00B77446"/>
    <w:rsid w:val="00B77806"/>
    <w:rsid w:val="00B77B6B"/>
    <w:rsid w:val="00B80AED"/>
    <w:rsid w:val="00B8210B"/>
    <w:rsid w:val="00B8218B"/>
    <w:rsid w:val="00B83277"/>
    <w:rsid w:val="00B84F20"/>
    <w:rsid w:val="00B90809"/>
    <w:rsid w:val="00B91183"/>
    <w:rsid w:val="00B92220"/>
    <w:rsid w:val="00B943CB"/>
    <w:rsid w:val="00B95339"/>
    <w:rsid w:val="00B95E3F"/>
    <w:rsid w:val="00B9623A"/>
    <w:rsid w:val="00B96862"/>
    <w:rsid w:val="00B972B1"/>
    <w:rsid w:val="00BA1B83"/>
    <w:rsid w:val="00BA2FA8"/>
    <w:rsid w:val="00BA49DB"/>
    <w:rsid w:val="00BA4B1A"/>
    <w:rsid w:val="00BA7D45"/>
    <w:rsid w:val="00BB0FE3"/>
    <w:rsid w:val="00BB1A75"/>
    <w:rsid w:val="00BB2DE0"/>
    <w:rsid w:val="00BB328C"/>
    <w:rsid w:val="00BB45D6"/>
    <w:rsid w:val="00BB5BF7"/>
    <w:rsid w:val="00BB7375"/>
    <w:rsid w:val="00BC0ED6"/>
    <w:rsid w:val="00BC2345"/>
    <w:rsid w:val="00BC2CE2"/>
    <w:rsid w:val="00BC3BA0"/>
    <w:rsid w:val="00BC635D"/>
    <w:rsid w:val="00BC661B"/>
    <w:rsid w:val="00BC73D3"/>
    <w:rsid w:val="00BC7A8C"/>
    <w:rsid w:val="00BC7C3B"/>
    <w:rsid w:val="00BD3910"/>
    <w:rsid w:val="00BD4E29"/>
    <w:rsid w:val="00BD5EF0"/>
    <w:rsid w:val="00BE11F5"/>
    <w:rsid w:val="00BE2D37"/>
    <w:rsid w:val="00BE410A"/>
    <w:rsid w:val="00BE7E3A"/>
    <w:rsid w:val="00BF2455"/>
    <w:rsid w:val="00BF5A98"/>
    <w:rsid w:val="00BF5B83"/>
    <w:rsid w:val="00BF5C9A"/>
    <w:rsid w:val="00BF78A6"/>
    <w:rsid w:val="00BF7BB9"/>
    <w:rsid w:val="00C00140"/>
    <w:rsid w:val="00C0113A"/>
    <w:rsid w:val="00C014AD"/>
    <w:rsid w:val="00C019CF"/>
    <w:rsid w:val="00C0209A"/>
    <w:rsid w:val="00C046B2"/>
    <w:rsid w:val="00C04BAF"/>
    <w:rsid w:val="00C050FE"/>
    <w:rsid w:val="00C10BB7"/>
    <w:rsid w:val="00C11E29"/>
    <w:rsid w:val="00C131BF"/>
    <w:rsid w:val="00C16098"/>
    <w:rsid w:val="00C161F1"/>
    <w:rsid w:val="00C16E79"/>
    <w:rsid w:val="00C17527"/>
    <w:rsid w:val="00C176F5"/>
    <w:rsid w:val="00C20A44"/>
    <w:rsid w:val="00C211C9"/>
    <w:rsid w:val="00C23CC7"/>
    <w:rsid w:val="00C2434D"/>
    <w:rsid w:val="00C255E0"/>
    <w:rsid w:val="00C323F3"/>
    <w:rsid w:val="00C324D4"/>
    <w:rsid w:val="00C345C2"/>
    <w:rsid w:val="00C41BFF"/>
    <w:rsid w:val="00C420B0"/>
    <w:rsid w:val="00C440B4"/>
    <w:rsid w:val="00C44750"/>
    <w:rsid w:val="00C44C72"/>
    <w:rsid w:val="00C45A6E"/>
    <w:rsid w:val="00C5032F"/>
    <w:rsid w:val="00C52EA0"/>
    <w:rsid w:val="00C55095"/>
    <w:rsid w:val="00C57631"/>
    <w:rsid w:val="00C604BC"/>
    <w:rsid w:val="00C60785"/>
    <w:rsid w:val="00C61A20"/>
    <w:rsid w:val="00C63DDB"/>
    <w:rsid w:val="00C646B6"/>
    <w:rsid w:val="00C6498F"/>
    <w:rsid w:val="00C64A18"/>
    <w:rsid w:val="00C6760C"/>
    <w:rsid w:val="00C67C29"/>
    <w:rsid w:val="00C734ED"/>
    <w:rsid w:val="00C74506"/>
    <w:rsid w:val="00C7455D"/>
    <w:rsid w:val="00C76378"/>
    <w:rsid w:val="00C76ADD"/>
    <w:rsid w:val="00C76DC0"/>
    <w:rsid w:val="00C802F8"/>
    <w:rsid w:val="00C82B24"/>
    <w:rsid w:val="00C87153"/>
    <w:rsid w:val="00C87853"/>
    <w:rsid w:val="00C90B96"/>
    <w:rsid w:val="00C90C18"/>
    <w:rsid w:val="00C94D2C"/>
    <w:rsid w:val="00C95E8D"/>
    <w:rsid w:val="00C979F0"/>
    <w:rsid w:val="00CA00FD"/>
    <w:rsid w:val="00CA1270"/>
    <w:rsid w:val="00CA1D4B"/>
    <w:rsid w:val="00CA2AB9"/>
    <w:rsid w:val="00CA34A6"/>
    <w:rsid w:val="00CA496C"/>
    <w:rsid w:val="00CA4CA3"/>
    <w:rsid w:val="00CA541C"/>
    <w:rsid w:val="00CA5FBA"/>
    <w:rsid w:val="00CB15F6"/>
    <w:rsid w:val="00CB3856"/>
    <w:rsid w:val="00CB3B52"/>
    <w:rsid w:val="00CB46F2"/>
    <w:rsid w:val="00CB5258"/>
    <w:rsid w:val="00CB5A56"/>
    <w:rsid w:val="00CB5D64"/>
    <w:rsid w:val="00CB6BB3"/>
    <w:rsid w:val="00CC012D"/>
    <w:rsid w:val="00CC18BD"/>
    <w:rsid w:val="00CC3AD4"/>
    <w:rsid w:val="00CC4964"/>
    <w:rsid w:val="00CC6373"/>
    <w:rsid w:val="00CC6A63"/>
    <w:rsid w:val="00CC6F70"/>
    <w:rsid w:val="00CD1B04"/>
    <w:rsid w:val="00CD1DC4"/>
    <w:rsid w:val="00CD227E"/>
    <w:rsid w:val="00CD2524"/>
    <w:rsid w:val="00CD2F2C"/>
    <w:rsid w:val="00CD3431"/>
    <w:rsid w:val="00CD3CEA"/>
    <w:rsid w:val="00CD46FD"/>
    <w:rsid w:val="00CD57A7"/>
    <w:rsid w:val="00CE0441"/>
    <w:rsid w:val="00CE18FE"/>
    <w:rsid w:val="00CE1BEE"/>
    <w:rsid w:val="00CE25E5"/>
    <w:rsid w:val="00CE2669"/>
    <w:rsid w:val="00CE3304"/>
    <w:rsid w:val="00CE3A99"/>
    <w:rsid w:val="00CE4F5B"/>
    <w:rsid w:val="00CE5DEE"/>
    <w:rsid w:val="00CE7ACC"/>
    <w:rsid w:val="00CF17BB"/>
    <w:rsid w:val="00CF1E8B"/>
    <w:rsid w:val="00CF20B3"/>
    <w:rsid w:val="00CF2E52"/>
    <w:rsid w:val="00CF4A90"/>
    <w:rsid w:val="00CF5BA9"/>
    <w:rsid w:val="00CF778A"/>
    <w:rsid w:val="00CF7AF3"/>
    <w:rsid w:val="00D01314"/>
    <w:rsid w:val="00D020E4"/>
    <w:rsid w:val="00D02D69"/>
    <w:rsid w:val="00D0383A"/>
    <w:rsid w:val="00D03C54"/>
    <w:rsid w:val="00D06D18"/>
    <w:rsid w:val="00D10820"/>
    <w:rsid w:val="00D11C02"/>
    <w:rsid w:val="00D1221F"/>
    <w:rsid w:val="00D1293A"/>
    <w:rsid w:val="00D133BF"/>
    <w:rsid w:val="00D140A2"/>
    <w:rsid w:val="00D1559E"/>
    <w:rsid w:val="00D176A4"/>
    <w:rsid w:val="00D20848"/>
    <w:rsid w:val="00D21E32"/>
    <w:rsid w:val="00D25E6E"/>
    <w:rsid w:val="00D26027"/>
    <w:rsid w:val="00D26B02"/>
    <w:rsid w:val="00D27A75"/>
    <w:rsid w:val="00D30562"/>
    <w:rsid w:val="00D30656"/>
    <w:rsid w:val="00D34616"/>
    <w:rsid w:val="00D3514A"/>
    <w:rsid w:val="00D356AF"/>
    <w:rsid w:val="00D360E4"/>
    <w:rsid w:val="00D3699E"/>
    <w:rsid w:val="00D37095"/>
    <w:rsid w:val="00D40A78"/>
    <w:rsid w:val="00D40AFC"/>
    <w:rsid w:val="00D41053"/>
    <w:rsid w:val="00D42C97"/>
    <w:rsid w:val="00D4327F"/>
    <w:rsid w:val="00D43325"/>
    <w:rsid w:val="00D50A19"/>
    <w:rsid w:val="00D50CA9"/>
    <w:rsid w:val="00D54E11"/>
    <w:rsid w:val="00D55A9A"/>
    <w:rsid w:val="00D561FD"/>
    <w:rsid w:val="00D579EF"/>
    <w:rsid w:val="00D64900"/>
    <w:rsid w:val="00D65722"/>
    <w:rsid w:val="00D66F95"/>
    <w:rsid w:val="00D74873"/>
    <w:rsid w:val="00D74C12"/>
    <w:rsid w:val="00D75899"/>
    <w:rsid w:val="00D77B37"/>
    <w:rsid w:val="00D77C9C"/>
    <w:rsid w:val="00D810BD"/>
    <w:rsid w:val="00D828AC"/>
    <w:rsid w:val="00D84403"/>
    <w:rsid w:val="00D87008"/>
    <w:rsid w:val="00D8732D"/>
    <w:rsid w:val="00D87D50"/>
    <w:rsid w:val="00D90EC6"/>
    <w:rsid w:val="00D92647"/>
    <w:rsid w:val="00D9380C"/>
    <w:rsid w:val="00D945C6"/>
    <w:rsid w:val="00D959D3"/>
    <w:rsid w:val="00D97F18"/>
    <w:rsid w:val="00DA0E9C"/>
    <w:rsid w:val="00DA113A"/>
    <w:rsid w:val="00DA6340"/>
    <w:rsid w:val="00DB49AA"/>
    <w:rsid w:val="00DB602A"/>
    <w:rsid w:val="00DB6142"/>
    <w:rsid w:val="00DC0346"/>
    <w:rsid w:val="00DC050F"/>
    <w:rsid w:val="00DC3B1F"/>
    <w:rsid w:val="00DC4746"/>
    <w:rsid w:val="00DC47A4"/>
    <w:rsid w:val="00DC5D8F"/>
    <w:rsid w:val="00DC5F2D"/>
    <w:rsid w:val="00DC6CE7"/>
    <w:rsid w:val="00DD1A22"/>
    <w:rsid w:val="00DD2030"/>
    <w:rsid w:val="00DD25A8"/>
    <w:rsid w:val="00DD2CC7"/>
    <w:rsid w:val="00DD33BD"/>
    <w:rsid w:val="00DD7049"/>
    <w:rsid w:val="00DE1A9E"/>
    <w:rsid w:val="00DE1B3C"/>
    <w:rsid w:val="00DE1E21"/>
    <w:rsid w:val="00DE4A2A"/>
    <w:rsid w:val="00DE5BA1"/>
    <w:rsid w:val="00DE63BA"/>
    <w:rsid w:val="00DE6F35"/>
    <w:rsid w:val="00DF0457"/>
    <w:rsid w:val="00DF19F5"/>
    <w:rsid w:val="00DF1BA9"/>
    <w:rsid w:val="00DF2ACC"/>
    <w:rsid w:val="00DF59F5"/>
    <w:rsid w:val="00E00545"/>
    <w:rsid w:val="00E01EEC"/>
    <w:rsid w:val="00E0348E"/>
    <w:rsid w:val="00E05C55"/>
    <w:rsid w:val="00E05FDF"/>
    <w:rsid w:val="00E079B8"/>
    <w:rsid w:val="00E109FE"/>
    <w:rsid w:val="00E11111"/>
    <w:rsid w:val="00E113B8"/>
    <w:rsid w:val="00E11FEA"/>
    <w:rsid w:val="00E13260"/>
    <w:rsid w:val="00E13F4E"/>
    <w:rsid w:val="00E14315"/>
    <w:rsid w:val="00E16ABC"/>
    <w:rsid w:val="00E16C1B"/>
    <w:rsid w:val="00E204EF"/>
    <w:rsid w:val="00E21505"/>
    <w:rsid w:val="00E21551"/>
    <w:rsid w:val="00E22D08"/>
    <w:rsid w:val="00E230FD"/>
    <w:rsid w:val="00E23288"/>
    <w:rsid w:val="00E23CC8"/>
    <w:rsid w:val="00E2764F"/>
    <w:rsid w:val="00E32C32"/>
    <w:rsid w:val="00E34AC2"/>
    <w:rsid w:val="00E362D1"/>
    <w:rsid w:val="00E413FE"/>
    <w:rsid w:val="00E41D81"/>
    <w:rsid w:val="00E42114"/>
    <w:rsid w:val="00E43D9F"/>
    <w:rsid w:val="00E445DD"/>
    <w:rsid w:val="00E45282"/>
    <w:rsid w:val="00E46781"/>
    <w:rsid w:val="00E46A5F"/>
    <w:rsid w:val="00E46AA7"/>
    <w:rsid w:val="00E47374"/>
    <w:rsid w:val="00E47B16"/>
    <w:rsid w:val="00E509C1"/>
    <w:rsid w:val="00E5188E"/>
    <w:rsid w:val="00E518D1"/>
    <w:rsid w:val="00E528F1"/>
    <w:rsid w:val="00E53B51"/>
    <w:rsid w:val="00E53FDC"/>
    <w:rsid w:val="00E553CD"/>
    <w:rsid w:val="00E55AD7"/>
    <w:rsid w:val="00E5695A"/>
    <w:rsid w:val="00E56A6E"/>
    <w:rsid w:val="00E56CD2"/>
    <w:rsid w:val="00E56DB8"/>
    <w:rsid w:val="00E5744D"/>
    <w:rsid w:val="00E57B3A"/>
    <w:rsid w:val="00E63410"/>
    <w:rsid w:val="00E63751"/>
    <w:rsid w:val="00E63F48"/>
    <w:rsid w:val="00E64D63"/>
    <w:rsid w:val="00E67279"/>
    <w:rsid w:val="00E73F6D"/>
    <w:rsid w:val="00E746AC"/>
    <w:rsid w:val="00E759B1"/>
    <w:rsid w:val="00E75A8E"/>
    <w:rsid w:val="00E82971"/>
    <w:rsid w:val="00E84500"/>
    <w:rsid w:val="00E8588F"/>
    <w:rsid w:val="00E918FA"/>
    <w:rsid w:val="00E953B0"/>
    <w:rsid w:val="00E9589D"/>
    <w:rsid w:val="00E962FA"/>
    <w:rsid w:val="00E97409"/>
    <w:rsid w:val="00E9758B"/>
    <w:rsid w:val="00EA08BC"/>
    <w:rsid w:val="00EA401B"/>
    <w:rsid w:val="00EA680E"/>
    <w:rsid w:val="00EA700A"/>
    <w:rsid w:val="00EB0EE5"/>
    <w:rsid w:val="00EB3C3E"/>
    <w:rsid w:val="00EB3E23"/>
    <w:rsid w:val="00EB696E"/>
    <w:rsid w:val="00EB6A07"/>
    <w:rsid w:val="00EC0586"/>
    <w:rsid w:val="00EC1364"/>
    <w:rsid w:val="00EC1789"/>
    <w:rsid w:val="00EC35C6"/>
    <w:rsid w:val="00EC4431"/>
    <w:rsid w:val="00EC52C1"/>
    <w:rsid w:val="00EC5FAC"/>
    <w:rsid w:val="00ED13E4"/>
    <w:rsid w:val="00ED1E0A"/>
    <w:rsid w:val="00ED1FA7"/>
    <w:rsid w:val="00ED2526"/>
    <w:rsid w:val="00ED271B"/>
    <w:rsid w:val="00ED3277"/>
    <w:rsid w:val="00ED3FF2"/>
    <w:rsid w:val="00ED6E80"/>
    <w:rsid w:val="00ED7D7C"/>
    <w:rsid w:val="00EE0BE7"/>
    <w:rsid w:val="00EE0EB1"/>
    <w:rsid w:val="00EE2612"/>
    <w:rsid w:val="00EE6D4C"/>
    <w:rsid w:val="00EF364A"/>
    <w:rsid w:val="00EF36AD"/>
    <w:rsid w:val="00EF3E1D"/>
    <w:rsid w:val="00EF4A0C"/>
    <w:rsid w:val="00EF5DD9"/>
    <w:rsid w:val="00EF7328"/>
    <w:rsid w:val="00EF77A2"/>
    <w:rsid w:val="00F03068"/>
    <w:rsid w:val="00F05185"/>
    <w:rsid w:val="00F052BD"/>
    <w:rsid w:val="00F13B82"/>
    <w:rsid w:val="00F14DA2"/>
    <w:rsid w:val="00F16285"/>
    <w:rsid w:val="00F17455"/>
    <w:rsid w:val="00F20A10"/>
    <w:rsid w:val="00F235B8"/>
    <w:rsid w:val="00F23ACE"/>
    <w:rsid w:val="00F23E6F"/>
    <w:rsid w:val="00F24C0D"/>
    <w:rsid w:val="00F26873"/>
    <w:rsid w:val="00F27770"/>
    <w:rsid w:val="00F30A01"/>
    <w:rsid w:val="00F30BE1"/>
    <w:rsid w:val="00F32A42"/>
    <w:rsid w:val="00F377FC"/>
    <w:rsid w:val="00F37FC4"/>
    <w:rsid w:val="00F406ED"/>
    <w:rsid w:val="00F418A3"/>
    <w:rsid w:val="00F418A9"/>
    <w:rsid w:val="00F43BBF"/>
    <w:rsid w:val="00F44141"/>
    <w:rsid w:val="00F45E32"/>
    <w:rsid w:val="00F520FC"/>
    <w:rsid w:val="00F54FA7"/>
    <w:rsid w:val="00F56366"/>
    <w:rsid w:val="00F563F2"/>
    <w:rsid w:val="00F567D1"/>
    <w:rsid w:val="00F61E43"/>
    <w:rsid w:val="00F6288F"/>
    <w:rsid w:val="00F62BA2"/>
    <w:rsid w:val="00F64729"/>
    <w:rsid w:val="00F658F2"/>
    <w:rsid w:val="00F65D89"/>
    <w:rsid w:val="00F6650A"/>
    <w:rsid w:val="00F7284E"/>
    <w:rsid w:val="00F73BF6"/>
    <w:rsid w:val="00F73CB0"/>
    <w:rsid w:val="00F751BC"/>
    <w:rsid w:val="00F75EF7"/>
    <w:rsid w:val="00F76AD3"/>
    <w:rsid w:val="00F76E98"/>
    <w:rsid w:val="00F800E5"/>
    <w:rsid w:val="00F82E36"/>
    <w:rsid w:val="00F8382C"/>
    <w:rsid w:val="00F8412E"/>
    <w:rsid w:val="00F84479"/>
    <w:rsid w:val="00F857DE"/>
    <w:rsid w:val="00F86F38"/>
    <w:rsid w:val="00F920F4"/>
    <w:rsid w:val="00F93050"/>
    <w:rsid w:val="00F950C9"/>
    <w:rsid w:val="00F96B3F"/>
    <w:rsid w:val="00FA0C65"/>
    <w:rsid w:val="00FA3B98"/>
    <w:rsid w:val="00FA3EE9"/>
    <w:rsid w:val="00FA4CA2"/>
    <w:rsid w:val="00FA54E3"/>
    <w:rsid w:val="00FB0CF9"/>
    <w:rsid w:val="00FB25D6"/>
    <w:rsid w:val="00FB4698"/>
    <w:rsid w:val="00FB483D"/>
    <w:rsid w:val="00FB552A"/>
    <w:rsid w:val="00FB61F8"/>
    <w:rsid w:val="00FB65D3"/>
    <w:rsid w:val="00FB6865"/>
    <w:rsid w:val="00FB751A"/>
    <w:rsid w:val="00FB78EE"/>
    <w:rsid w:val="00FC02E3"/>
    <w:rsid w:val="00FC13B5"/>
    <w:rsid w:val="00FC2A2F"/>
    <w:rsid w:val="00FC5867"/>
    <w:rsid w:val="00FC6034"/>
    <w:rsid w:val="00FC64BD"/>
    <w:rsid w:val="00FC6A6B"/>
    <w:rsid w:val="00FD0D27"/>
    <w:rsid w:val="00FD175D"/>
    <w:rsid w:val="00FD37D0"/>
    <w:rsid w:val="00FD38CF"/>
    <w:rsid w:val="00FD3B92"/>
    <w:rsid w:val="00FD42A2"/>
    <w:rsid w:val="00FD5146"/>
    <w:rsid w:val="00FD7B69"/>
    <w:rsid w:val="00FE4227"/>
    <w:rsid w:val="00FE5C3B"/>
    <w:rsid w:val="00FE5D10"/>
    <w:rsid w:val="00FF0A9D"/>
    <w:rsid w:val="00FF1E9A"/>
    <w:rsid w:val="00FF508C"/>
    <w:rsid w:val="00FF54E4"/>
    <w:rsid w:val="00FF60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7B"/>
  </w:style>
  <w:style w:type="paragraph" w:styleId="Titre2">
    <w:name w:val="heading 2"/>
    <w:basedOn w:val="Normal"/>
    <w:next w:val="Normal"/>
    <w:link w:val="Titre2Car"/>
    <w:uiPriority w:val="9"/>
    <w:unhideWhenUsed/>
    <w:qFormat/>
    <w:rsid w:val="00D02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658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658F2"/>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D02D69"/>
    <w:rPr>
      <w:rFonts w:asciiTheme="majorHAnsi" w:eastAsiaTheme="majorEastAsia" w:hAnsiTheme="majorHAnsi" w:cstheme="majorBidi"/>
      <w:b/>
      <w:bCs/>
      <w:color w:val="4F81BD" w:themeColor="accent1"/>
      <w:sz w:val="26"/>
      <w:szCs w:val="26"/>
    </w:rPr>
  </w:style>
  <w:style w:type="paragraph" w:customStyle="1" w:styleId="Amount">
    <w:name w:val="Amount"/>
    <w:basedOn w:val="Normal"/>
    <w:rsid w:val="00D02D69"/>
    <w:pPr>
      <w:spacing w:after="0" w:line="240" w:lineRule="auto"/>
      <w:jc w:val="right"/>
    </w:pPr>
    <w:rPr>
      <w:rFonts w:eastAsia="Times New Roman" w:cs="Times New Roman"/>
      <w:sz w:val="16"/>
      <w:szCs w:val="24"/>
      <w:lang w:val="en-US"/>
    </w:rPr>
  </w:style>
  <w:style w:type="paragraph" w:customStyle="1" w:styleId="DateandNumber">
    <w:name w:val="Date and Number"/>
    <w:basedOn w:val="Normal"/>
    <w:rsid w:val="00D02D69"/>
    <w:pPr>
      <w:spacing w:after="0" w:line="264" w:lineRule="auto"/>
      <w:jc w:val="right"/>
    </w:pPr>
    <w:rPr>
      <w:rFonts w:eastAsia="Times New Roman" w:cs="Times New Roman"/>
      <w:b/>
      <w:color w:val="808080" w:themeColor="background1" w:themeShade="80"/>
      <w:spacing w:val="4"/>
      <w:sz w:val="16"/>
      <w:szCs w:val="16"/>
      <w:lang w:val="en-US"/>
    </w:rPr>
  </w:style>
  <w:style w:type="paragraph" w:customStyle="1" w:styleId="ColumnHeadings">
    <w:name w:val="Column Headings"/>
    <w:basedOn w:val="Titre2"/>
    <w:autoRedefine/>
    <w:rsid w:val="00D02D69"/>
    <w:pPr>
      <w:keepNext w:val="0"/>
      <w:keepLines w:val="0"/>
      <w:spacing w:before="20" w:line="240" w:lineRule="auto"/>
    </w:pPr>
    <w:rPr>
      <w:rFonts w:eastAsia="Times New Roman" w:cs="Times New Roman"/>
      <w:bCs w:val="0"/>
      <w:color w:val="808080" w:themeColor="background1" w:themeShade="80"/>
      <w:sz w:val="16"/>
      <w:szCs w:val="16"/>
      <w:lang w:val="en-US"/>
    </w:rPr>
  </w:style>
  <w:style w:type="paragraph" w:customStyle="1" w:styleId="slogan">
    <w:name w:val="slogan"/>
    <w:basedOn w:val="Normal"/>
    <w:rsid w:val="00D02D69"/>
    <w:pPr>
      <w:spacing w:after="60" w:line="240" w:lineRule="auto"/>
      <w:outlineLvl w:val="2"/>
    </w:pPr>
    <w:rPr>
      <w:rFonts w:eastAsia="Times New Roman" w:cs="Times New Roman"/>
      <w:b/>
      <w:i/>
      <w:color w:val="808080" w:themeColor="background1" w:themeShade="80"/>
      <w:spacing w:val="4"/>
      <w:sz w:val="16"/>
      <w:szCs w:val="18"/>
      <w:lang w:val="en-US"/>
    </w:rPr>
  </w:style>
  <w:style w:type="paragraph" w:customStyle="1" w:styleId="thankyou">
    <w:name w:val="thank you"/>
    <w:basedOn w:val="Normal"/>
    <w:autoRedefine/>
    <w:rsid w:val="00D02D69"/>
    <w:pPr>
      <w:spacing w:before="100" w:after="0" w:line="240" w:lineRule="auto"/>
      <w:jc w:val="center"/>
    </w:pPr>
    <w:rPr>
      <w:rFonts w:eastAsia="Times New Roman" w:cs="Times New Roman"/>
      <w:i/>
      <w:color w:val="808080" w:themeColor="background1" w:themeShade="80"/>
      <w:sz w:val="20"/>
      <w:szCs w:val="24"/>
      <w:lang w:val="en-US"/>
    </w:rPr>
  </w:style>
  <w:style w:type="paragraph" w:customStyle="1" w:styleId="rightalignedtext">
    <w:name w:val="right aligned text"/>
    <w:basedOn w:val="Normal"/>
    <w:rsid w:val="00D02D69"/>
    <w:pPr>
      <w:spacing w:after="0" w:line="240" w:lineRule="atLeast"/>
      <w:jc w:val="right"/>
    </w:pPr>
    <w:rPr>
      <w:rFonts w:eastAsia="Times New Roman" w:cs="Times New Roman"/>
      <w:b/>
      <w:color w:val="808080" w:themeColor="background1" w:themeShade="80"/>
      <w:sz w:val="16"/>
      <w:szCs w:val="16"/>
      <w:lang w:val="en-US"/>
    </w:rPr>
  </w:style>
  <w:style w:type="paragraph" w:customStyle="1" w:styleId="SmallType">
    <w:name w:val="Small Type"/>
    <w:basedOn w:val="Normal"/>
    <w:rsid w:val="00D02D69"/>
    <w:pPr>
      <w:tabs>
        <w:tab w:val="right" w:leader="underscore" w:pos="9360"/>
      </w:tabs>
      <w:spacing w:after="120" w:line="264" w:lineRule="auto"/>
    </w:pPr>
    <w:rPr>
      <w:rFonts w:eastAsia="Times New Roman" w:cs="Times New Roman"/>
      <w:color w:val="808080" w:themeColor="background1" w:themeShade="80"/>
      <w:spacing w:val="4"/>
      <w:sz w:val="14"/>
      <w:szCs w:val="18"/>
      <w:lang w:val="en-US"/>
    </w:rPr>
  </w:style>
  <w:style w:type="paragraph" w:customStyle="1" w:styleId="headings">
    <w:name w:val="headings"/>
    <w:basedOn w:val="rightalignedtext"/>
    <w:rsid w:val="00D02D69"/>
    <w:rPr>
      <w:rFonts w:asciiTheme="majorHAnsi" w:hAnsiTheme="majorHAnsi"/>
      <w:bCs/>
      <w:caps/>
      <w:spacing w:val="4"/>
    </w:rPr>
  </w:style>
  <w:style w:type="paragraph" w:styleId="Textedebulles">
    <w:name w:val="Balloon Text"/>
    <w:basedOn w:val="Normal"/>
    <w:link w:val="TextedebullesCar"/>
    <w:uiPriority w:val="99"/>
    <w:semiHidden/>
    <w:unhideWhenUsed/>
    <w:rsid w:val="00D02D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D69"/>
    <w:rPr>
      <w:rFonts w:ascii="Tahoma" w:hAnsi="Tahoma" w:cs="Tahoma"/>
      <w:sz w:val="16"/>
      <w:szCs w:val="16"/>
    </w:rPr>
  </w:style>
  <w:style w:type="paragraph" w:styleId="En-tte">
    <w:name w:val="header"/>
    <w:basedOn w:val="Normal"/>
    <w:link w:val="En-tteCar"/>
    <w:uiPriority w:val="99"/>
    <w:semiHidden/>
    <w:unhideWhenUsed/>
    <w:rsid w:val="00D02D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2D69"/>
  </w:style>
  <w:style w:type="paragraph" w:styleId="Pieddepage">
    <w:name w:val="footer"/>
    <w:basedOn w:val="Normal"/>
    <w:link w:val="PieddepageCar"/>
    <w:uiPriority w:val="99"/>
    <w:semiHidden/>
    <w:unhideWhenUsed/>
    <w:rsid w:val="00D02D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2D69"/>
  </w:style>
  <w:style w:type="paragraph" w:styleId="Paragraphedeliste">
    <w:name w:val="List Paragraph"/>
    <w:basedOn w:val="Normal"/>
    <w:uiPriority w:val="34"/>
    <w:qFormat/>
    <w:rsid w:val="0049525C"/>
    <w:pPr>
      <w:spacing w:after="0" w:line="360" w:lineRule="auto"/>
      <w:ind w:left="720"/>
      <w:contextualSpacing/>
      <w:jc w:val="both"/>
    </w:pPr>
    <w:rPr>
      <w:rFonts w:ascii="Times New Roman" w:eastAsia="Times New Roman" w:hAnsi="Times New Roman" w:cs="Times New Roman"/>
      <w:lang w:eastAsia="fr-FR"/>
    </w:rPr>
  </w:style>
  <w:style w:type="paragraph" w:styleId="Lgende">
    <w:name w:val="caption"/>
    <w:basedOn w:val="Normal"/>
    <w:next w:val="Normal"/>
    <w:uiPriority w:val="35"/>
    <w:unhideWhenUsed/>
    <w:qFormat/>
    <w:rsid w:val="00556B0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290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434</Words>
  <Characters>2391</Characters>
  <Application>Microsoft Office Word</Application>
  <DocSecurity>0</DocSecurity>
  <Lines>19</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Jorel</dc:creator>
  <cp:lastModifiedBy>Jorel</cp:lastModifiedBy>
  <cp:revision>3</cp:revision>
  <dcterms:created xsi:type="dcterms:W3CDTF">2014-12-10T11:05:00Z</dcterms:created>
  <dcterms:modified xsi:type="dcterms:W3CDTF">2015-01-27T17:53:00Z</dcterms:modified>
</cp:coreProperties>
</file>